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Fonts w:ascii="Calibri" w:cs="Calibri" w:eastAsia="Calibri" w:hAnsi="Calibri"/>
          <w:sz w:val="12"/>
          <w:szCs w:val="12"/>
          <w:rtl w:val="0"/>
        </w:rPr>
        <w:t xml:space="preserve">  </w:t>
      </w:r>
      <w:r w:rsidDel="00000000" w:rsidR="00000000" w:rsidRPr="00000000">
        <w:rPr>
          <w:rtl w:val="0"/>
        </w:rPr>
      </w:r>
    </w:p>
    <w:tbl>
      <w:tblPr>
        <w:tblStyle w:val="Table1"/>
        <w:tblW w:w="14145.0" w:type="dxa"/>
        <w:jc w:val="left"/>
        <w:tblInd w:w="180.0" w:type="pct"/>
        <w:tblLayout w:type="fixed"/>
        <w:tblLook w:val="0600"/>
      </w:tblPr>
      <w:tblGrid>
        <w:gridCol w:w="375"/>
        <w:gridCol w:w="375"/>
        <w:gridCol w:w="375"/>
        <w:gridCol w:w="375"/>
        <w:gridCol w:w="375"/>
        <w:gridCol w:w="375"/>
        <w:gridCol w:w="375"/>
        <w:gridCol w:w="375"/>
        <w:gridCol w:w="375"/>
        <w:gridCol w:w="270"/>
        <w:gridCol w:w="8085"/>
        <w:gridCol w:w="2415"/>
        <w:tblGridChange w:id="0">
          <w:tblGrid>
            <w:gridCol w:w="375"/>
            <w:gridCol w:w="375"/>
            <w:gridCol w:w="375"/>
            <w:gridCol w:w="375"/>
            <w:gridCol w:w="375"/>
            <w:gridCol w:w="375"/>
            <w:gridCol w:w="375"/>
            <w:gridCol w:w="375"/>
            <w:gridCol w:w="375"/>
            <w:gridCol w:w="270"/>
            <w:gridCol w:w="8085"/>
            <w:gridCol w:w="2415"/>
          </w:tblGrid>
        </w:tblGridChange>
      </w:tblGrid>
      <w:t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1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18135" cy="297829"/>
                  <wp:effectExtent b="0" l="0" r="0" t="0"/>
                  <wp:docPr descr="Untitled drawing (10).jpg" id="16" name="image2.jpg"/>
                  <a:graphic>
                    <a:graphicData uri="http://schemas.openxmlformats.org/drawingml/2006/picture">
                      <pic:pic>
                        <pic:nvPicPr>
                          <pic:cNvPr descr="Untitled drawing (10).jpg" id="0" name="image2.jpg"/>
                          <pic:cNvPicPr preferRelativeResize="0"/>
                        </pic:nvPicPr>
                        <pic:blipFill>
                          <a:blip r:embed="rId11"/>
                          <a:srcRect b="0" l="0" r="0" t="0"/>
                          <a:stretch>
                            <a:fillRect/>
                          </a:stretch>
                        </pic:blipFill>
                        <pic:spPr>
                          <a:xfrm>
                            <a:off x="0" y="0"/>
                            <a:ext cx="318135" cy="297829"/>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23bolq5q4sh0">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130.0" w:type="dxa"/>
        <w:jc w:val="left"/>
        <w:tblInd w:w="100.0" w:type="pct"/>
        <w:tblLayout w:type="fixed"/>
        <w:tblLook w:val="0600"/>
      </w:tblPr>
      <w:tblGrid>
        <w:gridCol w:w="585"/>
        <w:gridCol w:w="2355"/>
        <w:gridCol w:w="2385"/>
        <w:gridCol w:w="5865"/>
        <w:gridCol w:w="2250"/>
        <w:gridCol w:w="690"/>
        <w:tblGridChange w:id="0">
          <w:tblGrid>
            <w:gridCol w:w="585"/>
            <w:gridCol w:w="2355"/>
            <w:gridCol w:w="2385"/>
            <w:gridCol w:w="5865"/>
            <w:gridCol w:w="2250"/>
            <w:gridCol w:w="690"/>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190500" cy="317500"/>
                  <wp:effectExtent b="0" l="0" r="0" t="0"/>
                  <wp:docPr descr="noun_713136_652c90.png" id="19" name="image5.png"/>
                  <a:graphic>
                    <a:graphicData uri="http://schemas.openxmlformats.org/drawingml/2006/picture">
                      <pic:pic>
                        <pic:nvPicPr>
                          <pic:cNvPr descr="noun_713136_652c90.png" id="0" name="image5.png"/>
                          <pic:cNvPicPr preferRelativeResize="0"/>
                        </pic:nvPicPr>
                        <pic:blipFill>
                          <a:blip r:embed="rId12"/>
                          <a:srcRect b="0" l="17500" r="22500" t="0"/>
                          <a:stretch>
                            <a:fillRect/>
                          </a:stretch>
                        </pic:blipFill>
                        <pic:spPr>
                          <a:xfrm>
                            <a:off x="0" y="0"/>
                            <a:ext cx="190500" cy="317500"/>
                          </a:xfrm>
                          <a:prstGeom prst="rect"/>
                          <a:ln/>
                        </pic:spPr>
                      </pic:pic>
                    </a:graphicData>
                  </a:graphic>
                </wp:inline>
              </w:drawing>
            </w:r>
            <w:r w:rsidDel="00000000" w:rsidR="00000000" w:rsidRPr="00000000">
              <w:rPr>
                <w:rtl w:val="0"/>
              </w:rPr>
            </w:r>
          </w:p>
        </w:tc>
        <w:tc>
          <w:tcPr>
            <w:tcBorders>
              <w:bottom w:color="000000" w:space="0" w:sz="0" w:val="nil"/>
              <w:right w:color="652c9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105" w:firstLine="0"/>
              <w:jc w:val="right"/>
              <w:rPr>
                <w:rFonts w:ascii="Calibri" w:cs="Calibri" w:eastAsia="Calibri" w:hAnsi="Calibri"/>
                <w:color w:val="652c90"/>
                <w:sz w:val="12"/>
                <w:szCs w:val="12"/>
              </w:rPr>
            </w:pPr>
            <w:r w:rsidDel="00000000" w:rsidR="00000000" w:rsidRPr="00000000">
              <w:rPr>
                <w:rtl w:val="0"/>
              </w:rPr>
            </w:r>
          </w:p>
        </w:tc>
        <w:tc>
          <w:tcPr>
            <w:gridSpan w:val="2"/>
            <w:tcBorders>
              <w:left w:color="652c90" w:space="0" w:sz="8"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15. What led to independence movements in the Western Hemisphere in the 18th and 19th centuries? </w:t>
            </w:r>
          </w:p>
        </w:tc>
        <w:tc>
          <w:tcPr>
            <w:tcBorders>
              <w:left w:color="652c90" w:space="0" w:sz="8"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105" w:right="-30" w:firstLine="0"/>
              <w:rPr>
                <w:rFonts w:ascii="Calibri" w:cs="Calibri" w:eastAsia="Calibri" w:hAnsi="Calibri"/>
                <w:color w:val="652c90"/>
                <w:sz w:val="20"/>
                <w:szCs w:val="20"/>
              </w:rPr>
            </w:pPr>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22" name="image11.png"/>
                  <a:graphic>
                    <a:graphicData uri="http://schemas.openxmlformats.org/drawingml/2006/picture">
                      <pic:pic>
                        <pic:nvPicPr>
                          <pic:cNvPr descr="noun_713139_652c90.png" id="0" name="image11.png"/>
                          <pic:cNvPicPr preferRelativeResize="0"/>
                        </pic:nvPicPr>
                        <pic:blipFill>
                          <a:blip r:embed="rId13"/>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tbl>
      <w:tblPr>
        <w:tblStyle w:val="Table3"/>
        <w:tblW w:w="14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735"/>
        <w:tblGridChange w:id="0">
          <w:tblGrid>
            <w:gridCol w:w="1425"/>
            <w:gridCol w:w="12735"/>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1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color w:val="652c90"/>
                <w:sz w:val="24"/>
                <w:szCs w:val="24"/>
                <w:rtl w:val="0"/>
              </w:rPr>
              <w:t xml:space="preserve">Unit Essential Question(s):</w:t>
            </w:r>
            <w:r w:rsidDel="00000000" w:rsidR="00000000" w:rsidRPr="00000000">
              <w:rPr>
                <w:rFonts w:ascii="Calibri" w:cs="Calibri" w:eastAsia="Calibri" w:hAnsi="Calibri"/>
                <w:color w:val="652c90"/>
                <w:sz w:val="24"/>
                <w:szCs w:val="24"/>
                <w:rtl w:val="0"/>
              </w:rPr>
              <w:t xml:space="preserve"> </w:t>
            </w:r>
            <w:r w:rsidDel="00000000" w:rsidR="00000000" w:rsidRPr="00000000">
              <w:rPr>
                <w:rFonts w:ascii="Calibri" w:cs="Calibri" w:eastAsia="Calibri" w:hAnsi="Calibri"/>
                <w:sz w:val="24"/>
                <w:szCs w:val="24"/>
                <w:rtl w:val="0"/>
              </w:rPr>
              <w:t xml:space="preserve">How do new ideas spark change? Do these changes last? </w:t>
            </w:r>
            <w:hyperlink r:id="rId15">
              <w:r w:rsidDel="00000000" w:rsidR="00000000" w:rsidRPr="00000000">
                <w:rPr>
                  <w:rFonts w:ascii="Calibri" w:cs="Calibri" w:eastAsia="Calibri" w:hAnsi="Calibri"/>
                  <w:b w:val="1"/>
                  <w:color w:val="1155cc"/>
                  <w:sz w:val="24"/>
                  <w:szCs w:val="24"/>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rFonts w:ascii="Calibri" w:cs="Calibri" w:eastAsia="Calibri" w:hAnsi="Calibri"/>
                <w:b w:val="1"/>
                <w:color w:val="652c90"/>
                <w:sz w:val="24"/>
                <w:szCs w:val="24"/>
              </w:rPr>
            </w:pPr>
            <w:r w:rsidDel="00000000" w:rsidR="00000000" w:rsidRPr="00000000">
              <w:rPr>
                <w:rFonts w:ascii="Calibri" w:cs="Calibri" w:eastAsia="Calibri" w:hAnsi="Calibri"/>
                <w:b w:val="1"/>
                <w:color w:val="652c90"/>
                <w:sz w:val="24"/>
                <w:szCs w:val="24"/>
                <w:rtl w:val="0"/>
              </w:rPr>
              <w:t xml:space="preserve">Supporting Question(s): </w:t>
            </w:r>
            <w:r w:rsidDel="00000000" w:rsidR="00000000" w:rsidRPr="00000000">
              <w:rPr>
                <w:rFonts w:ascii="Calibri" w:cs="Calibri" w:eastAsia="Calibri" w:hAnsi="Calibri"/>
                <w:sz w:val="24"/>
                <w:szCs w:val="24"/>
                <w:rtl w:val="0"/>
              </w:rPr>
              <w:t xml:space="preserve">What led to independence movements in the Western Hemisphere in the 18th and 19th centuries? </w:t>
            </w:r>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4">
            <w:pPr>
              <w:numPr>
                <w:ilvl w:val="0"/>
                <w:numId w:val="2"/>
              </w:numPr>
              <w:spacing w:line="240" w:lineRule="auto"/>
              <w:ind w:left="720" w:hanging="360"/>
              <w:rPr>
                <w:rFonts w:ascii="Roboto" w:cs="Roboto" w:eastAsia="Roboto" w:hAnsi="Roboto"/>
                <w:sz w:val="24"/>
                <w:szCs w:val="24"/>
              </w:rPr>
            </w:pPr>
            <w:r w:rsidDel="00000000" w:rsidR="00000000" w:rsidRPr="00000000">
              <w:rPr>
                <w:rFonts w:ascii="Calibri" w:cs="Calibri" w:eastAsia="Calibri" w:hAnsi="Calibri"/>
                <w:b w:val="1"/>
                <w:sz w:val="24"/>
                <w:szCs w:val="24"/>
                <w:u w:val="single"/>
                <w:rtl w:val="0"/>
              </w:rPr>
              <w:t xml:space="preserve">Contextualize</w:t>
            </w:r>
            <w:r w:rsidDel="00000000" w:rsidR="00000000" w:rsidRPr="00000000">
              <w:rPr>
                <w:rFonts w:ascii="Calibri" w:cs="Calibri" w:eastAsia="Calibri" w:hAnsi="Calibri"/>
                <w:sz w:val="24"/>
                <w:szCs w:val="24"/>
                <w:rtl w:val="0"/>
              </w:rPr>
              <w:t xml:space="preserve"> independence movements in the Western Hemisphere in the 18th and 19th centuries.</w:t>
            </w:r>
            <w:r w:rsidDel="00000000" w:rsidR="00000000" w:rsidRPr="00000000">
              <w:rPr>
                <w:rtl w:val="0"/>
              </w:rPr>
            </w:r>
          </w:p>
        </w:tc>
      </w:tr>
    </w:tbl>
    <w:p w:rsidR="00000000" w:rsidDel="00000000" w:rsidP="00000000" w:rsidRDefault="00000000" w:rsidRPr="00000000" w14:paraId="00000045">
      <w:pPr>
        <w:spacing w:line="240" w:lineRule="auto"/>
        <w:rPr>
          <w:rFonts w:ascii="Calibri" w:cs="Calibri" w:eastAsia="Calibri" w:hAnsi="Calibri"/>
          <w:b w:val="1"/>
          <w:color w:val="652c90"/>
          <w:sz w:val="12"/>
          <w:szCs w:val="12"/>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color w:val="652c90"/>
          <w:sz w:val="12"/>
          <w:szCs w:val="12"/>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b w:val="1"/>
        </w:rPr>
      </w:pPr>
      <w:r w:rsidDel="00000000" w:rsidR="00000000" w:rsidRPr="00000000">
        <w:rPr>
          <w:rFonts w:ascii="Calibri" w:cs="Calibri" w:eastAsia="Calibri" w:hAnsi="Calibri"/>
          <w:b w:val="1"/>
          <w:color w:val="652c90"/>
          <w:sz w:val="30"/>
          <w:szCs w:val="30"/>
          <w:rtl w:val="0"/>
        </w:rPr>
        <w:t xml:space="preserve">Vocabulary</w:t>
      </w: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following words are introduced or reinforced in this lesson. Reference the unit vocabulary tracker for more information. </w:t>
      </w:r>
      <w:hyperlink r:id="rId16">
        <w:r w:rsidDel="00000000" w:rsidR="00000000" w:rsidRPr="00000000">
          <w:rPr>
            <w:rFonts w:ascii="Calibri" w:cs="Calibri" w:eastAsia="Calibri" w:hAnsi="Calibri"/>
            <w:color w:val="1155cc"/>
            <w:u w:val="single"/>
            <w:rtl w:val="0"/>
          </w:rPr>
          <w:t xml:space="preserve">Click here </w:t>
        </w:r>
      </w:hyperlink>
      <w:r w:rsidDel="00000000" w:rsidR="00000000" w:rsidRPr="00000000">
        <w:rPr>
          <w:rFonts w:ascii="Calibri" w:cs="Calibri" w:eastAsia="Calibri" w:hAnsi="Calibri"/>
          <w:rtl w:val="0"/>
        </w:rPr>
        <w:t xml:space="preserve">for the New Visions Global History glossary.</w:t>
      </w:r>
    </w:p>
    <w:tbl>
      <w:tblPr>
        <w:tblStyle w:val="Table4"/>
        <w:tblW w:w="142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1760"/>
        <w:tblGridChange w:id="0">
          <w:tblGrid>
            <w:gridCol w:w="2460"/>
            <w:gridCol w:w="1176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Word/Phrase</w:t>
            </w:r>
          </w:p>
          <w:p w:rsidR="00000000" w:rsidDel="00000000" w:rsidP="00000000" w:rsidRDefault="00000000" w:rsidRPr="00000000" w14:paraId="0000004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(part of speech)</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Definition</w:t>
            </w:r>
          </w:p>
        </w:tc>
      </w:tr>
      <w:tr>
        <w:tc>
          <w:tcPr>
            <w:tcBorders>
              <w:top w:color="ffffff" w:space="0" w:sz="8"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rPr>
                <w:rFonts w:ascii="Calibri" w:cs="Calibri" w:eastAsia="Calibri" w:hAnsi="Calibri"/>
              </w:rPr>
            </w:pPr>
            <w:r w:rsidDel="00000000" w:rsidR="00000000" w:rsidRPr="00000000">
              <w:rPr>
                <w:rFonts w:ascii="Calibri" w:cs="Calibri" w:eastAsia="Calibri" w:hAnsi="Calibri"/>
                <w:rtl w:val="0"/>
              </w:rPr>
              <w:t xml:space="preserve">abolish (v.)</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to stop something from happening or end something</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rFonts w:ascii="Calibri" w:cs="Calibri" w:eastAsia="Calibri" w:hAnsi="Calibri"/>
              </w:rPr>
            </w:pPr>
            <w:r w:rsidDel="00000000" w:rsidR="00000000" w:rsidRPr="00000000">
              <w:rPr>
                <w:rFonts w:ascii="Calibri" w:cs="Calibri" w:eastAsia="Calibri" w:hAnsi="Calibri"/>
                <w:rtl w:val="0"/>
              </w:rPr>
              <w:t xml:space="preserve">counter-revolutionary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 person who reacts to a revolution in which those originally in power try to counteract the changes that took place as a result of the revolution</w:t>
            </w:r>
            <w:r w:rsidDel="00000000" w:rsidR="00000000" w:rsidRPr="00000000">
              <w:rPr>
                <w:rtl w:val="0"/>
              </w:rPr>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rFonts w:ascii="Calibri" w:cs="Calibri" w:eastAsia="Calibri" w:hAnsi="Calibri"/>
              </w:rPr>
            </w:pPr>
            <w:r w:rsidDel="00000000" w:rsidR="00000000" w:rsidRPr="00000000">
              <w:rPr>
                <w:rFonts w:ascii="Calibri" w:cs="Calibri" w:eastAsia="Calibri" w:hAnsi="Calibri"/>
                <w:rtl w:val="0"/>
              </w:rPr>
              <w:t xml:space="preserve">Creole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person of European descent born in an overseas colony</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rFonts w:ascii="Calibri" w:cs="Calibri" w:eastAsia="Calibri" w:hAnsi="Calibri"/>
              </w:rPr>
            </w:pPr>
            <w:r w:rsidDel="00000000" w:rsidR="00000000" w:rsidRPr="00000000">
              <w:rPr>
                <w:rFonts w:ascii="Calibri" w:cs="Calibri" w:eastAsia="Calibri" w:hAnsi="Calibri"/>
                <w:rtl w:val="0"/>
              </w:rPr>
              <w:t xml:space="preserve">equality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state of being equal</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rFonts w:ascii="Calibri" w:cs="Calibri" w:eastAsia="Calibri" w:hAnsi="Calibri"/>
              </w:rPr>
            </w:pPr>
            <w:r w:rsidDel="00000000" w:rsidR="00000000" w:rsidRPr="00000000">
              <w:rPr>
                <w:rFonts w:ascii="Calibri" w:cs="Calibri" w:eastAsia="Calibri" w:hAnsi="Calibri"/>
                <w:color w:val="333333"/>
                <w:rtl w:val="0"/>
              </w:rPr>
              <w:t xml:space="preserve">Father MIguel Hidalgo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(1753-1811) a Mexican Roman Catholic priest who was a leader of the Mexican War of Independence</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rFonts w:ascii="Calibri" w:cs="Calibri" w:eastAsia="Calibri" w:hAnsi="Calibri"/>
              </w:rPr>
            </w:pPr>
            <w:r w:rsidDel="00000000" w:rsidR="00000000" w:rsidRPr="00000000">
              <w:rPr>
                <w:rFonts w:ascii="Calibri" w:cs="Calibri" w:eastAsia="Calibri" w:hAnsi="Calibri"/>
                <w:rtl w:val="0"/>
              </w:rPr>
              <w:t xml:space="preserve">fraternity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friendship and mutual support</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rFonts w:ascii="Calibri" w:cs="Calibri" w:eastAsia="Calibri" w:hAnsi="Calibri"/>
              </w:rPr>
            </w:pPr>
            <w:r w:rsidDel="00000000" w:rsidR="00000000" w:rsidRPr="00000000">
              <w:rPr>
                <w:rFonts w:ascii="Calibri" w:cs="Calibri" w:eastAsia="Calibri" w:hAnsi="Calibri"/>
                <w:rtl w:val="0"/>
              </w:rPr>
              <w:t xml:space="preserve">French Revolution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(1789-1799) a political revolution during which the lower and middle class in France, frustrated over social, economic, and political problems in the country and inspired by Enlightenment ideas overthrew King Louis XVI and tried to institute a more democratic government</w:t>
            </w:r>
            <w:r w:rsidDel="00000000" w:rsidR="00000000" w:rsidRPr="00000000">
              <w:rPr>
                <w:rtl w:val="0"/>
              </w:rPr>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rFonts w:ascii="Calibri" w:cs="Calibri" w:eastAsia="Calibri" w:hAnsi="Calibri"/>
              </w:rPr>
            </w:pPr>
            <w:r w:rsidDel="00000000" w:rsidR="00000000" w:rsidRPr="00000000">
              <w:rPr>
                <w:rFonts w:ascii="Calibri" w:cs="Calibri" w:eastAsia="Calibri" w:hAnsi="Calibri"/>
                <w:rtl w:val="0"/>
              </w:rPr>
              <w:t xml:space="preserve">Haiti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nation in the Caribbean Sea that shares the island of Hispaniola with the Dominican Republic</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rFonts w:ascii="Calibri" w:cs="Calibri" w:eastAsia="Calibri" w:hAnsi="Calibri"/>
              </w:rPr>
            </w:pPr>
            <w:r w:rsidDel="00000000" w:rsidR="00000000" w:rsidRPr="00000000">
              <w:rPr>
                <w:rFonts w:ascii="Calibri" w:cs="Calibri" w:eastAsia="Calibri" w:hAnsi="Calibri"/>
                <w:rtl w:val="0"/>
              </w:rPr>
              <w:t xml:space="preserve">Haitian Revolution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(1791-1804) a successful slave revolt and revolution that led to Haiti’s independence from France</w:t>
            </w:r>
          </w:p>
        </w:tc>
      </w:tr>
      <w:tr>
        <w:tc>
          <w:tcPr>
            <w:tcBorders>
              <w:top w:color="ffffff" w:space="0" w:sz="6" w:val="single"/>
              <w:left w:color="ffffff" w:space="0" w:sz="6" w:val="single"/>
              <w:bottom w:color="ffffff" w:space="0" w:sz="6" w:val="single"/>
              <w:right w:color="ffffff" w:space="0" w:sz="8" w:val="single"/>
            </w:tcBorders>
            <w:tcMar>
              <w:top w:w="40.0" w:type="dxa"/>
              <w:left w:w="0.0" w:type="dxa"/>
              <w:bottom w:w="40.0" w:type="dxa"/>
              <w:right w:w="0.0" w:type="dxa"/>
            </w:tcMar>
            <w:vAlign w:val="bottom"/>
          </w:tcPr>
          <w:p w:rsidR="00000000" w:rsidDel="00000000" w:rsidP="00000000" w:rsidRDefault="00000000" w:rsidRPr="00000000" w14:paraId="0000005F">
            <w:pPr>
              <w:widowControl w:val="0"/>
              <w:rPr>
                <w:rFonts w:ascii="Calibri" w:cs="Calibri" w:eastAsia="Calibri" w:hAnsi="Calibri"/>
                <w:color w:val="333333"/>
              </w:rPr>
            </w:pPr>
            <w:r w:rsidDel="00000000" w:rsidR="00000000" w:rsidRPr="00000000">
              <w:rPr>
                <w:rFonts w:ascii="Calibri" w:cs="Calibri" w:eastAsia="Calibri" w:hAnsi="Calibri"/>
                <w:color w:val="333333"/>
                <w:rtl w:val="0"/>
              </w:rPr>
              <w:t xml:space="preserve">José de San Martín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(1778-1850) an Argentine general and leader of South America’s independence movement from Spain</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rFonts w:ascii="Calibri" w:cs="Calibri" w:eastAsia="Calibri" w:hAnsi="Calibri"/>
              </w:rPr>
            </w:pPr>
            <w:r w:rsidDel="00000000" w:rsidR="00000000" w:rsidRPr="00000000">
              <w:rPr>
                <w:rFonts w:ascii="Calibri" w:cs="Calibri" w:eastAsia="Calibri" w:hAnsi="Calibri"/>
                <w:rtl w:val="0"/>
              </w:rPr>
              <w:t xml:space="preserve">liberty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freedom to do what you’d like to do</w:t>
            </w:r>
            <w:r w:rsidDel="00000000" w:rsidR="00000000" w:rsidRPr="00000000">
              <w:rPr>
                <w:rtl w:val="0"/>
              </w:rPr>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rFonts w:ascii="Calibri" w:cs="Calibri" w:eastAsia="Calibri" w:hAnsi="Calibri"/>
              </w:rPr>
            </w:pPr>
            <w:r w:rsidDel="00000000" w:rsidR="00000000" w:rsidRPr="00000000">
              <w:rPr>
                <w:rFonts w:ascii="Calibri" w:cs="Calibri" w:eastAsia="Calibri" w:hAnsi="Calibri"/>
                <w:rtl w:val="0"/>
              </w:rPr>
              <w:t xml:space="preserve">mestizo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person of mixed Native American and European descent in Spanish colonies</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rFonts w:ascii="Calibri" w:cs="Calibri" w:eastAsia="Calibri" w:hAnsi="Calibri"/>
                <w:color w:val="333333"/>
              </w:rPr>
            </w:pPr>
            <w:r w:rsidDel="00000000" w:rsidR="00000000" w:rsidRPr="00000000">
              <w:rPr>
                <w:rFonts w:ascii="Calibri" w:cs="Calibri" w:eastAsia="Calibri" w:hAnsi="Calibri"/>
                <w:color w:val="333333"/>
                <w:rtl w:val="0"/>
              </w:rPr>
              <w:t xml:space="preserve">Mexican War of Independence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(1810-1821) an armed conflict that led to Mexico’s independence from Spain</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rFonts w:ascii="Calibri" w:cs="Calibri" w:eastAsia="Calibri" w:hAnsi="Calibri"/>
              </w:rPr>
            </w:pPr>
            <w:r w:rsidDel="00000000" w:rsidR="00000000" w:rsidRPr="00000000">
              <w:rPr>
                <w:rFonts w:ascii="Calibri" w:cs="Calibri" w:eastAsia="Calibri" w:hAnsi="Calibri"/>
                <w:rtl w:val="0"/>
              </w:rPr>
              <w:t xml:space="preserve">mulatto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person of mixed African and European descent in Spanish colonies</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rFonts w:ascii="Calibri" w:cs="Calibri" w:eastAsia="Calibri" w:hAnsi="Calibri"/>
              </w:rPr>
            </w:pPr>
            <w:r w:rsidDel="00000000" w:rsidR="00000000" w:rsidRPr="00000000">
              <w:rPr>
                <w:rFonts w:ascii="Calibri" w:cs="Calibri" w:eastAsia="Calibri" w:hAnsi="Calibri"/>
                <w:color w:val="333333"/>
                <w:rtl w:val="0"/>
              </w:rPr>
              <w:t xml:space="preserve">Napoleon Bonaparte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military leader and later emperor of France who brought order and stability towards the end of the Revolution. He attempted to conquer all of Europe, but failed and was eventually exiled to a remote island for the rest of his life</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rFonts w:ascii="Calibri" w:cs="Calibri" w:eastAsia="Calibri" w:hAnsi="Calibri"/>
              </w:rPr>
            </w:pPr>
            <w:r w:rsidDel="00000000" w:rsidR="00000000" w:rsidRPr="00000000">
              <w:rPr>
                <w:rFonts w:ascii="Calibri" w:cs="Calibri" w:eastAsia="Calibri" w:hAnsi="Calibri"/>
                <w:color w:val="333333"/>
                <w:rtl w:val="0"/>
              </w:rPr>
              <w:t xml:space="preserve">Napoleonic Wars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(1803-1815) a series of major wars in Europe during which Napoleon Bonaparte I attempted to conquer the continent, after his final defeat Napoleon was exiled to an island in the Atlantic Ocean and European powers redrew the borders in the continent at the Congress of Vienna</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rFonts w:ascii="Calibri" w:cs="Calibri" w:eastAsia="Calibri" w:hAnsi="Calibri"/>
              </w:rPr>
            </w:pPr>
            <w:r w:rsidDel="00000000" w:rsidR="00000000" w:rsidRPr="00000000">
              <w:rPr>
                <w:rFonts w:ascii="Calibri" w:cs="Calibri" w:eastAsia="Calibri" w:hAnsi="Calibri"/>
                <w:rtl w:val="0"/>
              </w:rPr>
              <w:t xml:space="preserve">nationalism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strong feelings of support for one's nation</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rFonts w:ascii="Calibri" w:cs="Calibri" w:eastAsia="Calibri" w:hAnsi="Calibri"/>
              </w:rPr>
            </w:pPr>
            <w:r w:rsidDel="00000000" w:rsidR="00000000" w:rsidRPr="00000000">
              <w:rPr>
                <w:rFonts w:ascii="Calibri" w:cs="Calibri" w:eastAsia="Calibri" w:hAnsi="Calibri"/>
                <w:rtl w:val="0"/>
              </w:rPr>
              <w:t xml:space="preserve">peninsulare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person born in Spain who lived in a Spanish colony</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rFonts w:ascii="Calibri" w:cs="Calibri" w:eastAsia="Calibri" w:hAnsi="Calibri"/>
              </w:rPr>
            </w:pPr>
            <w:r w:rsidDel="00000000" w:rsidR="00000000" w:rsidRPr="00000000">
              <w:rPr>
                <w:rFonts w:ascii="Calibri" w:cs="Calibri" w:eastAsia="Calibri" w:hAnsi="Calibri"/>
                <w:color w:val="252525"/>
                <w:rtl w:val="0"/>
              </w:rPr>
              <w:t xml:space="preserve">Simón Bolívar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(1783-1830) leader of Latin American Independence movements in South America</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rFonts w:ascii="Calibri" w:cs="Calibri" w:eastAsia="Calibri" w:hAnsi="Calibri"/>
              </w:rPr>
            </w:pPr>
            <w:r w:rsidDel="00000000" w:rsidR="00000000" w:rsidRPr="00000000">
              <w:rPr>
                <w:rFonts w:ascii="Calibri" w:cs="Calibri" w:eastAsia="Calibri" w:hAnsi="Calibri"/>
                <w:color w:val="333333"/>
                <w:rtl w:val="0"/>
              </w:rPr>
              <w:t xml:space="preserve">sovereignty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power of a state to rule itself</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rFonts w:ascii="Calibri" w:cs="Calibri" w:eastAsia="Calibri" w:hAnsi="Calibri"/>
              </w:rPr>
            </w:pPr>
            <w:r w:rsidDel="00000000" w:rsidR="00000000" w:rsidRPr="00000000">
              <w:rPr>
                <w:rFonts w:ascii="Calibri" w:cs="Calibri" w:eastAsia="Calibri" w:hAnsi="Calibri"/>
                <w:rtl w:val="0"/>
              </w:rPr>
              <w:t xml:space="preserve">St. Domingue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name for Haiti when it was a French colony</w:t>
            </w:r>
          </w:p>
        </w:tc>
      </w:tr>
      <w:tr>
        <w:tc>
          <w:tcPr>
            <w:tcBorders>
              <w:top w:color="ffffff" w:space="0" w:sz="6" w:val="single"/>
              <w:left w:color="ffffff" w:space="0" w:sz="6" w:val="single"/>
              <w:bottom w:color="ffffff" w:space="0" w:sz="6"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rFonts w:ascii="Calibri" w:cs="Calibri" w:eastAsia="Calibri" w:hAnsi="Calibri"/>
              </w:rPr>
            </w:pPr>
            <w:r w:rsidDel="00000000" w:rsidR="00000000" w:rsidRPr="00000000">
              <w:rPr>
                <w:rFonts w:ascii="Calibri" w:cs="Calibri" w:eastAsia="Calibri" w:hAnsi="Calibri"/>
                <w:rtl w:val="0"/>
              </w:rPr>
              <w:t xml:space="preserve">Toussaint L'Ouverture (n.)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(1743-1803) an ex-slave and leader of the Haitian Revolution</w:t>
            </w:r>
          </w:p>
        </w:tc>
      </w:tr>
    </w:tbl>
    <w:p w:rsidR="00000000" w:rsidDel="00000000" w:rsidP="00000000" w:rsidRDefault="00000000" w:rsidRPr="00000000" w14:paraId="00000079">
      <w:pPr>
        <w:widowControl w:val="0"/>
        <w:spacing w:line="240" w:lineRule="auto"/>
        <w:rPr>
          <w:rFonts w:ascii="Calibri" w:cs="Calibri" w:eastAsia="Calibri" w:hAnsi="Calibri"/>
          <w:b w:val="1"/>
          <w:color w:val="652c90"/>
          <w:sz w:val="30"/>
          <w:szCs w:val="30"/>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b w:val="1"/>
        </w:rPr>
      </w:pPr>
      <w:r w:rsidDel="00000000" w:rsidR="00000000" w:rsidRPr="00000000">
        <w:rPr>
          <w:rFonts w:ascii="Calibri" w:cs="Calibri" w:eastAsia="Calibri" w:hAnsi="Calibri"/>
          <w:b w:val="1"/>
          <w:color w:val="652c90"/>
          <w:sz w:val="30"/>
          <w:szCs w:val="30"/>
          <w:rtl w:val="0"/>
        </w:rPr>
        <w:t xml:space="preserve">Formative Assessment Possible Responses</w:t>
      </w: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rtl w:val="0"/>
        </w:rPr>
        <w:t xml:space="preserve">These responses represent possible answers to the formative assessment tasks in this lesson. They are not the only correct answers. Create your own list of possible responses before using this resource with students to anticipate student misconceptions and adjust your instruction.</w:t>
      </w: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Content and Vocabulary Checklist</w:t>
      </w:r>
    </w:p>
    <w:p w:rsidR="00000000" w:rsidDel="00000000" w:rsidP="00000000" w:rsidRDefault="00000000" w:rsidRPr="00000000" w14:paraId="0000007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Use the checklist below to assess the use of important content and vocabulary in the unit. </w:t>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810"/>
        <w:gridCol w:w="6525"/>
        <w:gridCol w:w="6210"/>
        <w:tblGridChange w:id="0">
          <w:tblGrid>
            <w:gridCol w:w="855"/>
            <w:gridCol w:w="810"/>
            <w:gridCol w:w="6525"/>
            <w:gridCol w:w="6210"/>
          </w:tblGrid>
        </w:tblGridChange>
      </w:tblGrid>
      <w:tr>
        <w:trPr>
          <w:trHeight w:val="420" w:hRule="atLeast"/>
        </w:trPr>
        <w:tc>
          <w:tcPr>
            <w:tcBorders>
              <w:top w:color="ffffff" w:space="0" w:sz="8" w:val="single"/>
              <w:left w:color="ffffff"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Self</w:t>
            </w:r>
          </w:p>
          <w:p w:rsidR="00000000" w:rsidDel="00000000" w:rsidP="00000000" w:rsidRDefault="00000000" w:rsidRPr="00000000" w14:paraId="00000080">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Teacher</w:t>
            </w:r>
          </w:p>
          <w:p w:rsidR="00000000" w:rsidDel="00000000" w:rsidP="00000000" w:rsidRDefault="00000000" w:rsidRPr="00000000" w14:paraId="00000082">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gridSpan w:val="2"/>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Did you use the content and vocabulary below in your response?</w:t>
            </w:r>
          </w:p>
        </w:tc>
      </w:tr>
      <w:tr>
        <w:trPr>
          <w:trHeight w:val="420" w:hRule="atLeast"/>
        </w:trPr>
        <w:tc>
          <w:tcPr>
            <w:tcBorders>
              <w:top w:color="999999" w:space="0" w:sz="8" w:val="single"/>
              <w:left w:color="ffffff"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French Revolution</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Napoleon</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Toussaint Louverture, </w:t>
            </w:r>
            <w:r w:rsidDel="00000000" w:rsidR="00000000" w:rsidRPr="00000000">
              <w:rPr>
                <w:rFonts w:ascii="Calibri" w:cs="Calibri" w:eastAsia="Calibri" w:hAnsi="Calibri"/>
                <w:color w:val="333333"/>
                <w:rtl w:val="0"/>
              </w:rPr>
              <w:t xml:space="preserve">Sim</w:t>
            </w:r>
            <w:r w:rsidDel="00000000" w:rsidR="00000000" w:rsidRPr="00000000">
              <w:rPr>
                <w:rFonts w:ascii="Calibri" w:cs="Calibri" w:eastAsia="Calibri" w:hAnsi="Calibri"/>
                <w:color w:val="252525"/>
                <w:rtl w:val="0"/>
              </w:rPr>
              <w:t xml:space="preserve">ó</w:t>
            </w:r>
            <w:r w:rsidDel="00000000" w:rsidR="00000000" w:rsidRPr="00000000">
              <w:rPr>
                <w:rFonts w:ascii="Calibri" w:cs="Calibri" w:eastAsia="Calibri" w:hAnsi="Calibri"/>
                <w:color w:val="333333"/>
                <w:rtl w:val="0"/>
              </w:rPr>
              <w:t xml:space="preserve">n </w:t>
            </w:r>
            <w:r w:rsidDel="00000000" w:rsidR="00000000" w:rsidRPr="00000000">
              <w:rPr>
                <w:rFonts w:ascii="Calibri" w:cs="Calibri" w:eastAsia="Calibri" w:hAnsi="Calibri"/>
                <w:color w:val="252525"/>
                <w:rtl w:val="0"/>
              </w:rPr>
              <w:t xml:space="preserve">Bolívar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333333"/>
                <w:rtl w:val="0"/>
              </w:rPr>
              <w:t xml:space="preserve">José de San Martín</w:t>
            </w:r>
            <w:r w:rsidDel="00000000" w:rsidR="00000000" w:rsidRPr="00000000">
              <w:rPr>
                <w:rFonts w:ascii="Calibri" w:cs="Calibri" w:eastAsia="Calibri" w:hAnsi="Calibri"/>
                <w:rtl w:val="0"/>
              </w:rPr>
              <w:t xml:space="preserve">, or Father Hidalgo</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independence</w:t>
            </w:r>
          </w:p>
        </w:tc>
      </w:tr>
    </w:tbl>
    <w:p w:rsidR="00000000" w:rsidDel="00000000" w:rsidP="00000000" w:rsidRDefault="00000000" w:rsidRPr="00000000" w14:paraId="00000095">
      <w:pPr>
        <w:widowControl w:val="0"/>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b w:val="1"/>
          <w:rtl w:val="0"/>
        </w:rPr>
        <w:t xml:space="preserve">Event:</w:t>
      </w:r>
      <w:r w:rsidDel="00000000" w:rsidR="00000000" w:rsidRPr="00000000">
        <w:rPr>
          <w:rFonts w:ascii="Calibri" w:cs="Calibri" w:eastAsia="Calibri" w:hAnsi="Calibri"/>
          <w:rtl w:val="0"/>
        </w:rPr>
        <w:t xml:space="preserve"> The Independence Movement in Haiti, South America, or Mexico</w:t>
      </w:r>
      <w:r w:rsidDel="00000000" w:rsidR="00000000" w:rsidRPr="00000000">
        <w:rPr>
          <w:rtl w:val="0"/>
        </w:rPr>
      </w:r>
    </w:p>
    <w:tbl>
      <w:tblPr>
        <w:tblStyle w:val="Table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42.7724240177909"/>
        <w:gridCol w:w="4152.409191994069"/>
        <w:gridCol w:w="4152.409191994069"/>
        <w:gridCol w:w="4152.409191994069"/>
        <w:tblGridChange w:id="0">
          <w:tblGrid>
            <w:gridCol w:w="1942.7724240177909"/>
            <w:gridCol w:w="4152.409191994069"/>
            <w:gridCol w:w="4152.409191994069"/>
            <w:gridCol w:w="4152.409191994069"/>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Who?</w:t>
            </w:r>
          </w:p>
          <w:p w:rsidR="00000000" w:rsidDel="00000000" w:rsidP="00000000" w:rsidRDefault="00000000" w:rsidRPr="00000000" w14:paraId="00000098">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individuals, groups of people, regions, nations involved</w:t>
            </w:r>
          </w:p>
        </w:tc>
        <w:tc>
          <w:tcPr>
            <w:tcBorders>
              <w:top w:color="ffffff" w:space="0" w:sz="8"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Toussaint Louverture, the French, Napoleon</w:t>
            </w:r>
          </w:p>
        </w:tc>
        <w:tc>
          <w:tcPr>
            <w:tcBorders>
              <w:top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 </w:t>
            </w:r>
            <w:r w:rsidDel="00000000" w:rsidR="00000000" w:rsidRPr="00000000">
              <w:rPr>
                <w:rFonts w:ascii="Indie Flower" w:cs="Indie Flower" w:eastAsia="Indie Flower" w:hAnsi="Indie Flower"/>
                <w:color w:val="333333"/>
                <w:rtl w:val="0"/>
              </w:rPr>
              <w:t xml:space="preserve">Sim</w:t>
            </w:r>
            <w:r w:rsidDel="00000000" w:rsidR="00000000" w:rsidRPr="00000000">
              <w:rPr>
                <w:rFonts w:ascii="Indie Flower" w:cs="Indie Flower" w:eastAsia="Indie Flower" w:hAnsi="Indie Flower"/>
                <w:color w:val="252525"/>
                <w:rtl w:val="0"/>
              </w:rPr>
              <w:t xml:space="preserve">ó</w:t>
            </w:r>
            <w:r w:rsidDel="00000000" w:rsidR="00000000" w:rsidRPr="00000000">
              <w:rPr>
                <w:rFonts w:ascii="Indie Flower" w:cs="Indie Flower" w:eastAsia="Indie Flower" w:hAnsi="Indie Flower"/>
                <w:color w:val="333333"/>
                <w:rtl w:val="0"/>
              </w:rPr>
              <w:t xml:space="preserve">n </w:t>
            </w:r>
            <w:r w:rsidDel="00000000" w:rsidR="00000000" w:rsidRPr="00000000">
              <w:rPr>
                <w:rFonts w:ascii="Indie Flower" w:cs="Indie Flower" w:eastAsia="Indie Flower" w:hAnsi="Indie Flower"/>
                <w:color w:val="252525"/>
                <w:rtl w:val="0"/>
              </w:rPr>
              <w:t xml:space="preserve">Bolívar</w:t>
            </w:r>
            <w:r w:rsidDel="00000000" w:rsidR="00000000" w:rsidRPr="00000000">
              <w:rPr>
                <w:rFonts w:ascii="Indie Flower" w:cs="Indie Flower" w:eastAsia="Indie Flower" w:hAnsi="Indie Flower"/>
                <w:rtl w:val="0"/>
              </w:rPr>
              <w:t xml:space="preserve">, </w:t>
            </w:r>
            <w:r w:rsidDel="00000000" w:rsidR="00000000" w:rsidRPr="00000000">
              <w:rPr>
                <w:rFonts w:ascii="Indie Flower" w:cs="Indie Flower" w:eastAsia="Indie Flower" w:hAnsi="Indie Flower"/>
                <w:color w:val="333333"/>
                <w:rtl w:val="0"/>
              </w:rPr>
              <w:t xml:space="preserve">José de San Martín</w:t>
            </w:r>
            <w:r w:rsidDel="00000000" w:rsidR="00000000" w:rsidRPr="00000000">
              <w:rPr>
                <w:rFonts w:ascii="Indie Flower" w:cs="Indie Flower" w:eastAsia="Indie Flower" w:hAnsi="Indie Flower"/>
                <w:rtl w:val="0"/>
              </w:rPr>
              <w:t xml:space="preserve">, the Spanish, Napoleon</w:t>
            </w:r>
          </w:p>
        </w:tc>
        <w:tc>
          <w:tcPr>
            <w:tcBorders>
              <w:top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Father Hidalgo, the Spanish, Napoleon</w:t>
            </w:r>
          </w:p>
        </w:tc>
      </w:tr>
      <w:tr>
        <w:trPr>
          <w:trHeight w:val="8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When?</w:t>
            </w:r>
          </w:p>
          <w:p w:rsidR="00000000" w:rsidDel="00000000" w:rsidP="00000000" w:rsidRDefault="00000000" w:rsidRPr="00000000" w14:paraId="0000009D">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date, year, era, “before __,” “after __”</w:t>
            </w:r>
          </w:p>
        </w:tc>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1791-1804</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1810-1820</w:t>
            </w:r>
          </w:p>
        </w:tc>
        <w:tc>
          <w:tcPr>
            <w:tcBorders>
              <w:top w:color="000000" w:space="0" w:sz="12"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1810-1821</w:t>
            </w:r>
          </w:p>
        </w:tc>
      </w:tr>
      <w:tr>
        <w:trPr>
          <w:trHeight w:val="11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Where?</w:t>
            </w:r>
          </w:p>
          <w:p w:rsidR="00000000" w:rsidDel="00000000" w:rsidP="00000000" w:rsidRDefault="00000000" w:rsidRPr="00000000" w14:paraId="000000A2">
            <w:pPr>
              <w:widowControl w:val="0"/>
              <w:spacing w:line="240" w:lineRule="auto"/>
              <w:rPr>
                <w:rFonts w:ascii="Calibri" w:cs="Calibri" w:eastAsia="Calibri" w:hAnsi="Calibri"/>
                <w:b w:val="1"/>
              </w:rPr>
            </w:pPr>
            <w:r w:rsidDel="00000000" w:rsidR="00000000" w:rsidRPr="00000000">
              <w:rPr>
                <w:rFonts w:ascii="Calibri" w:cs="Calibri" w:eastAsia="Calibri" w:hAnsi="Calibri"/>
                <w:i w:val="1"/>
                <w:sz w:val="16"/>
                <w:szCs w:val="16"/>
                <w:rtl w:val="0"/>
              </w:rPr>
              <w:t xml:space="preserve">continents, regions, countries, geographic features nearby, describe the geography if relevant</w:t>
            </w:r>
            <w:r w:rsidDel="00000000" w:rsidR="00000000" w:rsidRPr="00000000">
              <w:rPr>
                <w:rtl w:val="0"/>
              </w:rPr>
            </w:r>
          </w:p>
        </w:tc>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Haiti</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Throughout South America (except Brazil)</w:t>
            </w:r>
          </w:p>
        </w:tc>
        <w:tc>
          <w:tcPr>
            <w:tcBorders>
              <w:top w:color="000000" w:space="0" w:sz="12"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Mexico</w:t>
            </w:r>
          </w:p>
        </w:tc>
      </w:tr>
      <w:tr>
        <w:trPr>
          <w:trHeight w:val="5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How?</w:t>
            </w:r>
          </w:p>
          <w:p w:rsidR="00000000" w:rsidDel="00000000" w:rsidP="00000000" w:rsidRDefault="00000000" w:rsidRPr="00000000" w14:paraId="000000A7">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describe the process that took place</w:t>
            </w:r>
          </w:p>
        </w:tc>
        <w:tc>
          <w:tcPr>
            <w:tcBorders>
              <w:top w:color="ffffff" w:space="0" w:sz="8"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Through a slave revolt, then the French enlisted slaves to fight against other countries like the Spanish in exchange for freedom. In response to a renewed attempt to institute slavery by Napoleon, the Haitians were successful</w:t>
            </w:r>
          </w:p>
        </w:tc>
        <w:tc>
          <w:tcPr>
            <w:tcBorders>
              <w:top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Led by people like </w:t>
            </w:r>
            <w:r w:rsidDel="00000000" w:rsidR="00000000" w:rsidRPr="00000000">
              <w:rPr>
                <w:rFonts w:ascii="Indie Flower" w:cs="Indie Flower" w:eastAsia="Indie Flower" w:hAnsi="Indie Flower"/>
                <w:color w:val="333333"/>
                <w:rtl w:val="0"/>
              </w:rPr>
              <w:t xml:space="preserve">Sim</w:t>
            </w:r>
            <w:r w:rsidDel="00000000" w:rsidR="00000000" w:rsidRPr="00000000">
              <w:rPr>
                <w:rFonts w:ascii="Indie Flower" w:cs="Indie Flower" w:eastAsia="Indie Flower" w:hAnsi="Indie Flower"/>
                <w:color w:val="252525"/>
                <w:rtl w:val="0"/>
              </w:rPr>
              <w:t xml:space="preserve">ó</w:t>
            </w:r>
            <w:r w:rsidDel="00000000" w:rsidR="00000000" w:rsidRPr="00000000">
              <w:rPr>
                <w:rFonts w:ascii="Indie Flower" w:cs="Indie Flower" w:eastAsia="Indie Flower" w:hAnsi="Indie Flower"/>
                <w:color w:val="333333"/>
                <w:rtl w:val="0"/>
              </w:rPr>
              <w:t xml:space="preserve">n </w:t>
            </w:r>
            <w:r w:rsidDel="00000000" w:rsidR="00000000" w:rsidRPr="00000000">
              <w:rPr>
                <w:rFonts w:ascii="Indie Flower" w:cs="Indie Flower" w:eastAsia="Indie Flower" w:hAnsi="Indie Flower"/>
                <w:color w:val="252525"/>
                <w:rtl w:val="0"/>
              </w:rPr>
              <w:t xml:space="preserve">Bolívar</w:t>
            </w:r>
            <w:r w:rsidDel="00000000" w:rsidR="00000000" w:rsidRPr="00000000">
              <w:rPr>
                <w:rFonts w:ascii="Indie Flower" w:cs="Indie Flower" w:eastAsia="Indie Flower" w:hAnsi="Indie Flower"/>
                <w:rtl w:val="0"/>
              </w:rPr>
              <w:t xml:space="preserve">, </w:t>
            </w:r>
            <w:r w:rsidDel="00000000" w:rsidR="00000000" w:rsidRPr="00000000">
              <w:rPr>
                <w:rFonts w:ascii="Indie Flower" w:cs="Indie Flower" w:eastAsia="Indie Flower" w:hAnsi="Indie Flower"/>
                <w:color w:val="333333"/>
                <w:rtl w:val="0"/>
              </w:rPr>
              <w:t xml:space="preserve">José de San Martín</w:t>
            </w:r>
            <w:r w:rsidDel="00000000" w:rsidR="00000000" w:rsidRPr="00000000">
              <w:rPr>
                <w:rFonts w:ascii="Indie Flower" w:cs="Indie Flower" w:eastAsia="Indie Flower" w:hAnsi="Indie Flower"/>
                <w:rtl w:val="0"/>
              </w:rPr>
              <w:t xml:space="preserve"> who were well educated and trained military leaders from fighting for Spain against Napoleon, South Americans drove the Spanish out and declared independence</w:t>
            </w:r>
          </w:p>
        </w:tc>
        <w:tc>
          <w:tcPr>
            <w:tcBorders>
              <w:top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After a failed attempt, revolutionaries started smaller underground groups. One, led by Father Hidalgo, started the revolution</w:t>
            </w:r>
          </w:p>
          <w:p w:rsidR="00000000" w:rsidDel="00000000" w:rsidP="00000000" w:rsidRDefault="00000000" w:rsidRPr="00000000" w14:paraId="000000AB">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Though the first attempt failed, Mexico was successful after upper class Creoles and military leaders turned on the Spanish</w:t>
            </w:r>
          </w:p>
        </w:tc>
      </w:tr>
      <w:tr>
        <w:trPr>
          <w:trHeight w:val="10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Why?</w:t>
            </w:r>
          </w:p>
          <w:p w:rsidR="00000000" w:rsidDel="00000000" w:rsidP="00000000" w:rsidRDefault="00000000" w:rsidRPr="00000000" w14:paraId="000000AD">
            <w:pPr>
              <w:widowControl w:val="0"/>
              <w:spacing w:line="240" w:lineRule="auto"/>
              <w:rPr>
                <w:rFonts w:ascii="Calibri" w:cs="Calibri" w:eastAsia="Calibri" w:hAnsi="Calibri"/>
                <w:b w:val="1"/>
              </w:rPr>
            </w:pPr>
            <w:r w:rsidDel="00000000" w:rsidR="00000000" w:rsidRPr="00000000">
              <w:rPr>
                <w:rFonts w:ascii="Calibri" w:cs="Calibri" w:eastAsia="Calibri" w:hAnsi="Calibri"/>
                <w:i w:val="1"/>
                <w:sz w:val="16"/>
                <w:szCs w:val="16"/>
                <w:rtl w:val="0"/>
              </w:rPr>
              <w:t xml:space="preserve">use words and phrases like “led to,” because, and so to show connections between events and to explain why</w:t>
            </w:r>
            <w:r w:rsidDel="00000000" w:rsidR="00000000" w:rsidRPr="00000000">
              <w:rPr>
                <w:rtl w:val="0"/>
              </w:rPr>
            </w:r>
          </w:p>
        </w:tc>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The French created a social hierarchy in which slaves, who were a majority of the people in the colony, and free Mulattoes were less than Europeans. </w:t>
            </w:r>
          </w:p>
          <w:p w:rsidR="00000000" w:rsidDel="00000000" w:rsidP="00000000" w:rsidRDefault="00000000" w:rsidRPr="00000000" w14:paraId="000000AF">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Ideas of the Enlightenment and French Revolution inspired those rebelling</w:t>
            </w:r>
          </w:p>
          <w:p w:rsidR="00000000" w:rsidDel="00000000" w:rsidP="00000000" w:rsidRDefault="00000000" w:rsidRPr="00000000" w14:paraId="000000B0">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France </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Inspired by ideals from the Enlightenment and French revolution about self government </w:t>
            </w:r>
          </w:p>
          <w:p w:rsidR="00000000" w:rsidDel="00000000" w:rsidP="00000000" w:rsidRDefault="00000000" w:rsidRPr="00000000" w14:paraId="000000B2">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The social structure set up by the Spanish was inequitable</w:t>
            </w:r>
          </w:p>
        </w:tc>
        <w:tc>
          <w:tcPr>
            <w:tcBorders>
              <w:top w:color="000000" w:space="0" w:sz="12"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Inspired by ideals from the Enlightenment and French revolution about self government </w:t>
            </w:r>
          </w:p>
          <w:p w:rsidR="00000000" w:rsidDel="00000000" w:rsidP="00000000" w:rsidRDefault="00000000" w:rsidRPr="00000000" w14:paraId="000000B4">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The social structure set up by the Spanish was inequitable</w:t>
            </w:r>
          </w:p>
        </w:tc>
      </w:tr>
      <w:tr>
        <w:trPr>
          <w:trHeight w:val="13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Combined Contextualization</w:t>
            </w:r>
          </w:p>
          <w:p w:rsidR="00000000" w:rsidDel="00000000" w:rsidP="00000000" w:rsidRDefault="00000000" w:rsidRPr="00000000" w14:paraId="000000B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Why</w:t>
            </w:r>
            <w:r w:rsidDel="00000000" w:rsidR="00000000" w:rsidRPr="00000000">
              <w:rPr>
                <w:rFonts w:ascii="Calibri" w:cs="Calibri" w:eastAsia="Calibri" w:hAnsi="Calibri"/>
                <w:rtl w:val="0"/>
              </w:rPr>
              <w:t xml:space="preserve"> did it happen </w:t>
            </w:r>
            <w:r w:rsidDel="00000000" w:rsidR="00000000" w:rsidRPr="00000000">
              <w:rPr>
                <w:rFonts w:ascii="Calibri" w:cs="Calibri" w:eastAsia="Calibri" w:hAnsi="Calibri"/>
                <w:b w:val="1"/>
                <w:rtl w:val="0"/>
              </w:rPr>
              <w:t xml:space="preserve">when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where </w:t>
            </w:r>
            <w:r w:rsidDel="00000000" w:rsidR="00000000" w:rsidRPr="00000000">
              <w:rPr>
                <w:rFonts w:ascii="Calibri" w:cs="Calibri" w:eastAsia="Calibri" w:hAnsi="Calibri"/>
                <w:rtl w:val="0"/>
              </w:rPr>
              <w:t xml:space="preserve">it happened?</w:t>
            </w:r>
            <w:r w:rsidDel="00000000" w:rsidR="00000000" w:rsidRPr="00000000">
              <w:rPr>
                <w:rtl w:val="0"/>
              </w:rPr>
            </w:r>
          </w:p>
        </w:tc>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Between 1791 and 1804, a slave revolt in Haiti became a revolution for the country’s independence from France. They fought against an inequitable social structure and to end slavery. Led by Toussaint L'ouverture, the Haitians were successful in defeating the French and freeing their country.</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Starting in 1810, South American independence movements against Spain led by people like </w:t>
            </w:r>
            <w:r w:rsidDel="00000000" w:rsidR="00000000" w:rsidRPr="00000000">
              <w:rPr>
                <w:rFonts w:ascii="Indie Flower" w:cs="Indie Flower" w:eastAsia="Indie Flower" w:hAnsi="Indie Flower"/>
                <w:color w:val="333333"/>
                <w:rtl w:val="0"/>
              </w:rPr>
              <w:t xml:space="preserve">Sim</w:t>
            </w:r>
            <w:r w:rsidDel="00000000" w:rsidR="00000000" w:rsidRPr="00000000">
              <w:rPr>
                <w:rFonts w:ascii="Indie Flower" w:cs="Indie Flower" w:eastAsia="Indie Flower" w:hAnsi="Indie Flower"/>
                <w:color w:val="252525"/>
                <w:rtl w:val="0"/>
              </w:rPr>
              <w:t xml:space="preserve">ó</w:t>
            </w:r>
            <w:r w:rsidDel="00000000" w:rsidR="00000000" w:rsidRPr="00000000">
              <w:rPr>
                <w:rFonts w:ascii="Indie Flower" w:cs="Indie Flower" w:eastAsia="Indie Flower" w:hAnsi="Indie Flower"/>
                <w:color w:val="333333"/>
                <w:rtl w:val="0"/>
              </w:rPr>
              <w:t xml:space="preserve">n </w:t>
            </w:r>
            <w:r w:rsidDel="00000000" w:rsidR="00000000" w:rsidRPr="00000000">
              <w:rPr>
                <w:rFonts w:ascii="Indie Flower" w:cs="Indie Flower" w:eastAsia="Indie Flower" w:hAnsi="Indie Flower"/>
                <w:color w:val="252525"/>
                <w:rtl w:val="0"/>
              </w:rPr>
              <w:t xml:space="preserve">Bolívar</w:t>
            </w:r>
            <w:r w:rsidDel="00000000" w:rsidR="00000000" w:rsidRPr="00000000">
              <w:rPr>
                <w:rFonts w:ascii="Indie Flower" w:cs="Indie Flower" w:eastAsia="Indie Flower" w:hAnsi="Indie Flower"/>
                <w:rtl w:val="0"/>
              </w:rPr>
              <w:t xml:space="preserve"> and </w:t>
            </w:r>
            <w:r w:rsidDel="00000000" w:rsidR="00000000" w:rsidRPr="00000000">
              <w:rPr>
                <w:rFonts w:ascii="Indie Flower" w:cs="Indie Flower" w:eastAsia="Indie Flower" w:hAnsi="Indie Flower"/>
                <w:color w:val="333333"/>
                <w:rtl w:val="0"/>
              </w:rPr>
              <w:t xml:space="preserve">José de San Martín</w:t>
            </w:r>
            <w:r w:rsidDel="00000000" w:rsidR="00000000" w:rsidRPr="00000000">
              <w:rPr>
                <w:rFonts w:ascii="Indie Flower" w:cs="Indie Flower" w:eastAsia="Indie Flower" w:hAnsi="Indie Flower"/>
                <w:rtl w:val="0"/>
              </w:rPr>
              <w:t xml:space="preserve"> were successful in driving out the Spanish. The leaders of the movements were educated in Enlightenment principles and inspired by the French Revolution. They were also well trained from fighting for Spain against Napoleon. </w:t>
            </w:r>
          </w:p>
        </w:tc>
        <w:tc>
          <w:tcPr>
            <w:tcBorders>
              <w:top w:color="000000" w:space="0" w:sz="12"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Indie Flower" w:cs="Indie Flower" w:eastAsia="Indie Flower" w:hAnsi="Indie Flower"/>
              </w:rPr>
            </w:pPr>
            <w:r w:rsidDel="00000000" w:rsidR="00000000" w:rsidRPr="00000000">
              <w:rPr>
                <w:rFonts w:ascii="Indie Flower" w:cs="Indie Flower" w:eastAsia="Indie Flower" w:hAnsi="Indie Flower"/>
                <w:rtl w:val="0"/>
              </w:rPr>
              <w:t xml:space="preserve">Spanish rule in Mexico created an unequal social structure that many, like Father Hidalgo who started the revolution disagreed with. He started a revolt that was initially unsuccessful, but found success when the cause gained support from upper class Creoles who had military training. </w:t>
            </w:r>
          </w:p>
        </w:tc>
      </w:tr>
    </w:tbl>
    <w:p w:rsidR="00000000" w:rsidDel="00000000" w:rsidP="00000000" w:rsidRDefault="00000000" w:rsidRPr="00000000" w14:paraId="000000BA">
      <w:pPr>
        <w:spacing w:line="240" w:lineRule="auto"/>
        <w:rPr>
          <w:rFonts w:ascii="Calibri" w:cs="Calibri" w:eastAsia="Calibri" w:hAnsi="Calibri"/>
          <w:b w:val="1"/>
          <w:sz w:val="12"/>
          <w:szCs w:val="12"/>
          <w:u w:val="single"/>
        </w:rPr>
      </w:pPr>
      <w:r w:rsidDel="00000000" w:rsidR="00000000" w:rsidRPr="00000000">
        <w:rPr>
          <w:rtl w:val="0"/>
        </w:rPr>
      </w:r>
    </w:p>
    <w:p w:rsidR="00000000" w:rsidDel="00000000" w:rsidP="00000000" w:rsidRDefault="00000000" w:rsidRPr="00000000" w14:paraId="000000BB">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color w:val="652c90"/>
          <w:sz w:val="30"/>
          <w:szCs w:val="30"/>
        </w:rPr>
      </w:pPr>
      <w:hyperlink r:id="rId17">
        <w:r w:rsidDel="00000000" w:rsidR="00000000" w:rsidRPr="00000000">
          <w:rPr>
            <w:rFonts w:ascii="Calibri" w:cs="Calibri" w:eastAsia="Calibri" w:hAnsi="Calibri"/>
            <w:b w:val="1"/>
            <w:color w:val="652c90"/>
            <w:sz w:val="30"/>
            <w:szCs w:val="30"/>
            <w:u w:val="single"/>
            <w:rtl w:val="0"/>
          </w:rPr>
          <w:t xml:space="preserve">NYS Social Studies Framework</w:t>
        </w:r>
      </w:hyperlink>
      <w:r w:rsidDel="00000000" w:rsidR="00000000" w:rsidRPr="00000000">
        <w:rPr>
          <w:rtl w:val="0"/>
        </w:rPr>
      </w:r>
    </w:p>
    <w:tbl>
      <w:tblPr>
        <w:tblStyle w:val="Table7"/>
        <w:tblW w:w="141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725"/>
        <w:gridCol w:w="4860"/>
        <w:tblGridChange w:id="0">
          <w:tblGrid>
            <w:gridCol w:w="4545"/>
            <w:gridCol w:w="4725"/>
            <w:gridCol w:w="4860"/>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10.2: ENLIGHTENMENT, REVOLUTION, AND NATIONALISM: The Enlightenment called into question traditional beliefs and inspired widespread political, economic, and social change. This intellectual movement was used to challenge political authorities in Europe and colonial rule in the Americas. These ideals inspired political and social movements. (Standards: 2, 3, 5; Themes: MOV, TCC, GEO, SOC, GOV, CIV)</w:t>
            </w:r>
          </w:p>
        </w:tc>
        <w:tc>
          <w:tcPr>
            <w:tcBorders>
              <w:top w:color="ffffff" w:space="0" w:sz="12"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10.2c Individuals and groups drew upon principles of the Enlightenment to spread rebellions and call for revolutions in France and the Americas.</w:t>
            </w:r>
          </w:p>
        </w:tc>
        <w:tc>
          <w:tcPr>
            <w:tcBorders>
              <w:top w:color="ffffff" w:space="0" w:sz="12"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will examine the evidence related to the impacts of the French Revolution on resistance and revolutionary movements, noting the roles of Toussaint L’Ouverture and Simon Bolivar. </w:t>
            </w:r>
          </w:p>
          <w:p w:rsidR="00000000" w:rsidDel="00000000" w:rsidP="00000000" w:rsidRDefault="00000000" w:rsidRPr="00000000" w14:paraId="000000C4">
            <w:pPr>
              <w:widowControl w:val="0"/>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5">
            <w:pPr>
              <w:widowControl w:val="0"/>
              <w:spacing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C6">
      <w:pPr>
        <w:spacing w:line="240" w:lineRule="auto"/>
        <w:rPr>
          <w:rFonts w:ascii="Calibri" w:cs="Calibri" w:eastAsia="Calibri" w:hAnsi="Calibri"/>
          <w:b w:val="1"/>
          <w:color w:val="652c90"/>
          <w:sz w:val="30"/>
          <w:szCs w:val="30"/>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color w:val="652c90"/>
          <w:sz w:val="30"/>
          <w:szCs w:val="30"/>
        </w:rPr>
      </w:pPr>
      <w:r w:rsidDel="00000000" w:rsidR="00000000" w:rsidRPr="00000000">
        <w:rPr>
          <w:rFonts w:ascii="Calibri" w:cs="Calibri" w:eastAsia="Calibri" w:hAnsi="Calibri"/>
          <w:b w:val="1"/>
          <w:color w:val="652c90"/>
          <w:sz w:val="30"/>
          <w:szCs w:val="30"/>
          <w:rtl w:val="0"/>
        </w:rPr>
        <w:t xml:space="preserve">Social Studies Practices </w:t>
      </w:r>
      <w:r w:rsidDel="00000000" w:rsidR="00000000" w:rsidRPr="00000000">
        <w:rPr>
          <w:rtl w:val="0"/>
        </w:rPr>
      </w:r>
    </w:p>
    <w:tbl>
      <w:tblPr>
        <w:tblStyle w:val="Table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685"/>
        <w:gridCol w:w="4800"/>
        <w:tblGridChange w:id="0">
          <w:tblGrid>
            <w:gridCol w:w="3915"/>
            <w:gridCol w:w="5685"/>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alibri" w:cs="Calibri" w:eastAsia="Calibri" w:hAnsi="Calibri"/>
                <w:b w:val="1"/>
              </w:rPr>
            </w:pPr>
            <w:hyperlink r:id="rId18">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rFonts w:ascii="Calibri" w:cs="Calibri" w:eastAsia="Calibri" w:hAnsi="Calibri"/>
                <w:b w:val="1"/>
              </w:rPr>
            </w:pPr>
            <w:hyperlink r:id="rId19">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Gathering, Using and Interpreting Evidence</w:t>
            </w:r>
            <w:r w:rsidDel="00000000" w:rsidR="00000000" w:rsidRPr="00000000">
              <w:rPr>
                <w:rFonts w:ascii="Calibri" w:cs="Calibri" w:eastAsia="Calibri" w:hAnsi="Calibri"/>
                <w:sz w:val="20"/>
                <w:szCs w:val="20"/>
                <w:rtl w:val="0"/>
              </w:rPr>
              <w:t xml:space="preserve"> (A1, A5)</w:t>
            </w:r>
          </w:p>
          <w:p w:rsidR="00000000" w:rsidDel="00000000" w:rsidP="00000000" w:rsidRDefault="00000000" w:rsidRPr="00000000" w14:paraId="000000C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Chronological Reasoning and Causation</w:t>
            </w:r>
            <w:r w:rsidDel="00000000" w:rsidR="00000000" w:rsidRPr="00000000">
              <w:rPr>
                <w:rFonts w:ascii="Calibri" w:cs="Calibri" w:eastAsia="Calibri" w:hAnsi="Calibri"/>
                <w:sz w:val="20"/>
                <w:szCs w:val="20"/>
                <w:rtl w:val="0"/>
              </w:rPr>
              <w:t xml:space="preserve"> (B1, B3)</w:t>
            </w:r>
          </w:p>
          <w:p w:rsidR="00000000" w:rsidDel="00000000" w:rsidP="00000000" w:rsidRDefault="00000000" w:rsidRPr="00000000" w14:paraId="000000CD">
            <w:pPr>
              <w:widowControl w:val="0"/>
              <w:spacing w:line="240" w:lineRule="auto"/>
              <w:rPr>
                <w:rFonts w:ascii="Calibri" w:cs="Calibri" w:eastAsia="Calibri" w:hAnsi="Calibri"/>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Calibri" w:cs="Calibri" w:eastAsia="Calibri" w:hAnsi="Calibri"/>
                <w:sz w:val="12"/>
                <w:szCs w:val="12"/>
              </w:rPr>
            </w:pPr>
            <w:r w:rsidDel="00000000" w:rsidR="00000000" w:rsidRPr="00000000">
              <w:rPr>
                <w:rtl w:val="0"/>
              </w:rPr>
            </w:r>
          </w:p>
          <w:tbl>
            <w:tblPr>
              <w:tblStyle w:val="Table9"/>
              <w:tblW w:w="5485.0" w:type="dxa"/>
              <w:jc w:val="left"/>
              <w:tblLayout w:type="fixed"/>
              <w:tblLook w:val="0600"/>
            </w:tblPr>
            <w:tblGrid>
              <w:gridCol w:w="2742.5"/>
              <w:gridCol w:w="2742.5"/>
              <w:tblGridChange w:id="0">
                <w:tblGrid>
                  <w:gridCol w:w="2742.5"/>
                  <w:gridCol w:w="274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Pr>
                    <w:drawing>
                      <wp:inline distB="114300" distT="114300" distL="114300" distR="114300">
                        <wp:extent cx="433388" cy="433388"/>
                        <wp:effectExtent b="0" l="0" r="0" t="0"/>
                        <wp:docPr id="3"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33388" cy="43338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Contextualize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Pr>
                    <w:drawing>
                      <wp:inline distB="114300" distT="114300" distL="114300" distR="114300">
                        <wp:extent cx="657225" cy="415089"/>
                        <wp:effectExtent b="0" l="0" r="0" t="0"/>
                        <wp:docPr id="23" name="image15.png"/>
                        <a:graphic>
                          <a:graphicData uri="http://schemas.openxmlformats.org/drawingml/2006/picture">
                            <pic:pic>
                              <pic:nvPicPr>
                                <pic:cNvPr id="0" name="image15.png"/>
                                <pic:cNvPicPr preferRelativeResize="0"/>
                              </pic:nvPicPr>
                              <pic:blipFill>
                                <a:blip r:embed="rId21"/>
                                <a:srcRect b="20000" l="0" r="0" t="16842"/>
                                <a:stretch>
                                  <a:fillRect/>
                                </a:stretch>
                              </pic:blipFill>
                              <pic:spPr>
                                <a:xfrm>
                                  <a:off x="0" y="0"/>
                                  <a:ext cx="657225" cy="41508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Connect Cause and Effect</w:t>
                  </w:r>
                </w:p>
              </w:tc>
            </w:tr>
          </w:tbl>
          <w:p w:rsidR="00000000" w:rsidDel="00000000" w:rsidP="00000000" w:rsidRDefault="00000000" w:rsidRPr="00000000" w14:paraId="000000D3">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EA">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EB">
      <w:pPr>
        <w:widowControl w:val="0"/>
        <w:spacing w:line="240" w:lineRule="auto"/>
        <w:rPr>
          <w:rFonts w:ascii="Calibri" w:cs="Calibri" w:eastAsia="Calibri" w:hAnsi="Calibri"/>
          <w:b w:val="1"/>
          <w:color w:val="652c90"/>
          <w:sz w:val="30"/>
          <w:szCs w:val="30"/>
        </w:rPr>
      </w:pPr>
      <w:hyperlink r:id="rId22">
        <w:r w:rsidDel="00000000" w:rsidR="00000000" w:rsidRPr="00000000">
          <w:rPr>
            <w:rFonts w:ascii="Calibri" w:cs="Calibri" w:eastAsia="Calibri" w:hAnsi="Calibri"/>
            <w:b w:val="1"/>
            <w:color w:val="652c90"/>
            <w:sz w:val="30"/>
            <w:szCs w:val="30"/>
            <w:u w:val="single"/>
            <w:rtl w:val="0"/>
          </w:rPr>
          <w:t xml:space="preserve">NYS Common Core Learning Standards</w:t>
        </w:r>
      </w:hyperlink>
      <w:hyperlink r:id="rId23">
        <w:r w:rsidDel="00000000" w:rsidR="00000000" w:rsidRPr="00000000">
          <w:rPr>
            <w:rFonts w:ascii="Calibri" w:cs="Calibri" w:eastAsia="Calibri" w:hAnsi="Calibri"/>
            <w:b w:val="1"/>
            <w:color w:val="1155cc"/>
            <w:sz w:val="30"/>
            <w:szCs w:val="30"/>
            <w:u w:val="single"/>
            <w:rtl w:val="0"/>
          </w:rPr>
          <w:t xml:space="preserve"> </w:t>
        </w:r>
      </w:hyperlink>
      <w:r w:rsidDel="00000000" w:rsidR="00000000" w:rsidRPr="00000000">
        <w:rPr>
          <w:rtl w:val="0"/>
        </w:rPr>
      </w:r>
    </w:p>
    <w:tbl>
      <w:tblPr>
        <w:tblStyle w:val="Table10"/>
        <w:tblW w:w="14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485"/>
        <w:gridCol w:w="4980"/>
        <w:tblGridChange w:id="0">
          <w:tblGrid>
            <w:gridCol w:w="4695"/>
            <w:gridCol w:w="4485"/>
            <w:gridCol w:w="4980"/>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F">
            <w:pPr>
              <w:pStyle w:val="Heading4"/>
              <w:widowControl w:val="0"/>
              <w:spacing w:after="0" w:before="0" w:line="240" w:lineRule="auto"/>
              <w:rPr>
                <w:rFonts w:ascii="Calibri" w:cs="Calibri" w:eastAsia="Calibri" w:hAnsi="Calibri"/>
                <w:b w:val="1"/>
                <w:color w:val="000000"/>
                <w:sz w:val="16"/>
                <w:szCs w:val="16"/>
              </w:rPr>
            </w:pPr>
            <w:bookmarkStart w:colFirst="0" w:colLast="0" w:name="_3fwst9kuha0" w:id="0"/>
            <w:bookmarkEnd w:id="0"/>
            <w:r w:rsidDel="00000000" w:rsidR="00000000" w:rsidRPr="00000000">
              <w:rPr>
                <w:rFonts w:ascii="Calibri" w:cs="Calibri" w:eastAsia="Calibri" w:hAnsi="Calibri"/>
                <w:b w:val="1"/>
                <w:color w:val="000000"/>
                <w:sz w:val="16"/>
                <w:szCs w:val="16"/>
                <w:rtl w:val="0"/>
              </w:rPr>
              <w:t xml:space="preserve">Craft and Structure:</w:t>
            </w:r>
          </w:p>
          <w:p w:rsidR="00000000" w:rsidDel="00000000" w:rsidP="00000000" w:rsidRDefault="00000000" w:rsidRPr="00000000" w14:paraId="000000F0">
            <w:pPr>
              <w:widowControl w:val="0"/>
              <w:spacing w:line="240" w:lineRule="auto"/>
              <w:rPr>
                <w:rFonts w:ascii="Calibri" w:cs="Calibri" w:eastAsia="Calibri" w:hAnsi="Calibri"/>
                <w:b w:val="1"/>
                <w:sz w:val="16"/>
                <w:szCs w:val="16"/>
              </w:rPr>
            </w:pPr>
            <w:hyperlink r:id="rId24">
              <w:r w:rsidDel="00000000" w:rsidR="00000000" w:rsidRPr="00000000">
                <w:rPr>
                  <w:rFonts w:ascii="Calibri" w:cs="Calibri" w:eastAsia="Calibri" w:hAnsi="Calibri"/>
                  <w:b w:val="1"/>
                  <w:sz w:val="16"/>
                  <w:szCs w:val="16"/>
                  <w:rtl w:val="0"/>
                </w:rPr>
                <w:t xml:space="preserve">CCSS.ELA-LITERACY.RH.9-10.4</w:t>
              </w:r>
            </w:hyperlink>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Determine the meaning of words and phrases as they are used in a text, including vocabulary describing political, social, or economic aspects of history/social science.</w:t>
            </w:r>
            <w:r w:rsidDel="00000000" w:rsidR="00000000" w:rsidRPr="00000000">
              <w:rPr>
                <w:rtl w:val="0"/>
              </w:rPr>
            </w:r>
          </w:p>
          <w:p w:rsidR="00000000" w:rsidDel="00000000" w:rsidP="00000000" w:rsidRDefault="00000000" w:rsidRPr="00000000" w14:paraId="000000F1">
            <w:pPr>
              <w:widowControl w:val="0"/>
              <w:spacing w:line="240" w:lineRule="auto"/>
              <w:rPr>
                <w:rFonts w:ascii="Calibri" w:cs="Calibri" w:eastAsia="Calibri" w:hAnsi="Calibri"/>
                <w:b w:val="1"/>
                <w:sz w:val="16"/>
                <w:szCs w:val="16"/>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Text Types &amp; Purposes: </w:t>
            </w:r>
          </w:p>
          <w:p w:rsidR="00000000" w:rsidDel="00000000" w:rsidP="00000000" w:rsidRDefault="00000000" w:rsidRPr="00000000" w14:paraId="000000F3">
            <w:pPr>
              <w:widowControl w:val="0"/>
              <w:spacing w:line="240" w:lineRule="auto"/>
              <w:rPr>
                <w:rFonts w:ascii="Calibri" w:cs="Calibri" w:eastAsia="Calibri" w:hAnsi="Calibri"/>
                <w:b w:val="1"/>
                <w:sz w:val="16"/>
                <w:szCs w:val="16"/>
              </w:rPr>
            </w:pPr>
            <w:hyperlink r:id="rId25">
              <w:r w:rsidDel="00000000" w:rsidR="00000000" w:rsidRPr="00000000">
                <w:rPr>
                  <w:rFonts w:ascii="Calibri" w:cs="Calibri" w:eastAsia="Calibri" w:hAnsi="Calibri"/>
                  <w:b w:val="1"/>
                  <w:sz w:val="16"/>
                  <w:szCs w:val="16"/>
                  <w:rtl w:val="0"/>
                </w:rPr>
                <w:t xml:space="preserve">CCSS.ELA-LITERACY.WHST.9-10.1</w:t>
              </w:r>
            </w:hyperlink>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Write arguments focused on </w:t>
            </w:r>
            <w:r w:rsidDel="00000000" w:rsidR="00000000" w:rsidRPr="00000000">
              <w:rPr>
                <w:rFonts w:ascii="Calibri" w:cs="Calibri" w:eastAsia="Calibri" w:hAnsi="Calibri"/>
                <w:i w:val="1"/>
                <w:sz w:val="16"/>
                <w:szCs w:val="16"/>
                <w:rtl w:val="0"/>
              </w:rPr>
              <w:t xml:space="preserve">discipline-specific content</w:t>
            </w:r>
            <w:r w:rsidDel="00000000" w:rsidR="00000000" w:rsidRPr="00000000">
              <w:rPr>
                <w:rFonts w:ascii="Calibri" w:cs="Calibri" w:eastAsia="Calibri" w:hAnsi="Calibri"/>
                <w:sz w:val="16"/>
                <w:szCs w:val="16"/>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4">
            <w:pPr>
              <w:pStyle w:val="Heading4"/>
              <w:widowControl w:val="0"/>
              <w:spacing w:after="0" w:before="0" w:line="240" w:lineRule="auto"/>
              <w:rPr>
                <w:rFonts w:ascii="Calibri" w:cs="Calibri" w:eastAsia="Calibri" w:hAnsi="Calibri"/>
                <w:b w:val="1"/>
                <w:color w:val="000000"/>
                <w:sz w:val="16"/>
                <w:szCs w:val="16"/>
              </w:rPr>
            </w:pPr>
            <w:bookmarkStart w:colFirst="0" w:colLast="0" w:name="_msn83m7xxpr9" w:id="1"/>
            <w:bookmarkEnd w:id="1"/>
            <w:r w:rsidDel="00000000" w:rsidR="00000000" w:rsidRPr="00000000">
              <w:rPr>
                <w:rFonts w:ascii="Calibri" w:cs="Calibri" w:eastAsia="Calibri" w:hAnsi="Calibri"/>
                <w:b w:val="1"/>
                <w:color w:val="000000"/>
                <w:sz w:val="16"/>
                <w:szCs w:val="16"/>
                <w:rtl w:val="0"/>
              </w:rPr>
              <w:t xml:space="preserve">Comprehension and Collaboration:</w:t>
            </w:r>
          </w:p>
          <w:p w:rsidR="00000000" w:rsidDel="00000000" w:rsidP="00000000" w:rsidRDefault="00000000" w:rsidRPr="00000000" w14:paraId="000000F5">
            <w:pPr>
              <w:widowControl w:val="0"/>
              <w:spacing w:after="220" w:line="240" w:lineRule="auto"/>
              <w:rPr>
                <w:rFonts w:ascii="Calibri" w:cs="Calibri" w:eastAsia="Calibri" w:hAnsi="Calibri"/>
                <w:b w:val="1"/>
                <w:sz w:val="16"/>
                <w:szCs w:val="16"/>
              </w:rPr>
            </w:pPr>
            <w:hyperlink r:id="rId26">
              <w:r w:rsidDel="00000000" w:rsidR="00000000" w:rsidRPr="00000000">
                <w:rPr>
                  <w:rFonts w:ascii="Calibri" w:cs="Calibri" w:eastAsia="Calibri" w:hAnsi="Calibri"/>
                  <w:b w:val="1"/>
                  <w:sz w:val="16"/>
                  <w:szCs w:val="16"/>
                  <w:rtl w:val="0"/>
                </w:rPr>
                <w:t xml:space="preserve">CCSS.ELA-LITERACY.SL.9-10.1</w:t>
              </w:r>
            </w:hyperlink>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6"/>
                <w:szCs w:val="16"/>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F6">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F7">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sz w:val="12"/>
          <w:szCs w:val="12"/>
        </w:rPr>
      </w:pPr>
      <w:r w:rsidDel="00000000" w:rsidR="00000000" w:rsidRPr="00000000">
        <w:rPr>
          <w:rtl w:val="0"/>
        </w:rPr>
      </w:r>
    </w:p>
    <w:tbl>
      <w:tblPr>
        <w:tblStyle w:val="Table11"/>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Drawings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rFonts w:ascii="Calibri" w:cs="Calibri" w:eastAsia="Calibri" w:hAnsi="Calibri"/>
                <w:sz w:val="2"/>
                <w:szCs w:val="2"/>
              </w:rPr>
            </w:pPr>
            <w:r w:rsidDel="00000000" w:rsidR="00000000" w:rsidRPr="00000000">
              <w:rPr>
                <w:rFonts w:ascii="Calibri" w:cs="Calibri" w:eastAsia="Calibri" w:hAnsi="Calibri"/>
                <w:sz w:val="18"/>
                <w:szCs w:val="18"/>
                <w:rtl w:val="0"/>
              </w:rPr>
              <w:t xml:space="preserve"> The following Google Drawings are used in this lesson. We often place uneditable versions of these drawings in lesson resources because they are better image quality. If you would like to change the images, edit the drawings below and replace the images in the following pages. </w:t>
            </w:r>
            <w:r w:rsidDel="00000000" w:rsidR="00000000" w:rsidRPr="00000000">
              <w:rPr>
                <w:rtl w:val="0"/>
              </w:rPr>
            </w:r>
          </w:p>
          <w:tbl>
            <w:tblPr>
              <w:tblStyle w:val="Table12"/>
              <w:tblW w:w="14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0"/>
              <w:gridCol w:w="2840"/>
              <w:gridCol w:w="2840"/>
              <w:gridCol w:w="2840"/>
              <w:gridCol w:w="2840"/>
              <w:tblGridChange w:id="0">
                <w:tblGrid>
                  <w:gridCol w:w="2840"/>
                  <w:gridCol w:w="2840"/>
                  <w:gridCol w:w="2840"/>
                  <w:gridCol w:w="2840"/>
                  <w:gridCol w:w="284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Calibri" w:cs="Calibri" w:eastAsia="Calibri" w:hAnsi="Calibri"/>
                      <w:sz w:val="18"/>
                      <w:szCs w:val="18"/>
                    </w:rPr>
                  </w:pPr>
                  <w:r w:rsidDel="00000000" w:rsidR="00000000" w:rsidRPr="00000000">
                    <w:rPr>
                      <w:rFonts w:ascii="Calibri" w:cs="Calibri" w:eastAsia="Calibri" w:hAnsi="Calibri"/>
                      <w:b w:val="1"/>
                      <w:color w:val="333333"/>
                      <w:sz w:val="28"/>
                      <w:szCs w:val="28"/>
                    </w:rPr>
                    <mc:AlternateContent>
                      <mc:Choice Requires="wpg">
                        <w:drawing>
                          <wp:inline distB="114300" distT="114300" distL="114300" distR="114300">
                            <wp:extent cx="1657350" cy="1346200"/>
                            <wp:effectExtent b="0" l="0" r="0" t="0"/>
                            <wp:docPr id="1" name=""/>
                            <a:graphic>
                              <a:graphicData uri="http://schemas.microsoft.com/office/word/2010/wordprocessingGroup">
                                <wpg:wgp>
                                  <wpg:cNvGrpSpPr/>
                                  <wpg:grpSpPr>
                                    <a:xfrm>
                                      <a:off x="881450" y="140125"/>
                                      <a:ext cx="1657350" cy="1346200"/>
                                      <a:chOff x="881450" y="140125"/>
                                      <a:chExt cx="4052400" cy="3300000"/>
                                    </a:xfrm>
                                  </wpg:grpSpPr>
                                  <wps:wsp>
                                    <wps:cNvSpPr/>
                                    <wps:cNvPr id="2" name="Shape 2"/>
                                    <wps:spPr>
                                      <a:xfrm>
                                        <a:off x="881450" y="140125"/>
                                        <a:ext cx="4052400" cy="330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913950" y="194575"/>
                                        <a:ext cx="3994500" cy="3202800"/>
                                      </a:xfrm>
                                      <a:prstGeom prst="triangle">
                                        <a:avLst>
                                          <a:gd fmla="val 49935"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830150" y="1434975"/>
                                        <a:ext cx="2162100" cy="56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Creoles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(Europeans born in the colonies)</w:t>
                                          </w:r>
                                        </w:p>
                                      </w:txbxContent>
                                    </wps:txbx>
                                    <wps:bodyPr anchorCtr="0" anchor="t" bIns="91425" lIns="91425" spcFirstLastPara="1" rIns="91425" wrap="square" tIns="91425">
                                      <a:noAutofit/>
                                    </wps:bodyPr>
                                  </wps:wsp>
                                  <wps:wsp>
                                    <wps:cNvCnPr/>
                                    <wps:spPr>
                                      <a:xfrm>
                                        <a:off x="1114425" y="3073125"/>
                                        <a:ext cx="3589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6" name="Shape 6"/>
                                    <wps:spPr>
                                      <a:xfrm>
                                        <a:off x="1536300" y="3073125"/>
                                        <a:ext cx="2749800" cy="32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Africans and Native Americans</w:t>
                                          </w:r>
                                        </w:p>
                                      </w:txbxContent>
                                    </wps:txbx>
                                    <wps:bodyPr anchorCtr="0" anchor="ctr" bIns="91425" lIns="91425" spcFirstLastPara="1" rIns="91425" wrap="square" tIns="91425">
                                      <a:noAutofit/>
                                    </wps:bodyPr>
                                  </wps:wsp>
                                  <wps:wsp>
                                    <wps:cNvCnPr/>
                                    <wps:spPr>
                                      <a:xfrm>
                                        <a:off x="1773425" y="2017275"/>
                                        <a:ext cx="2277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8" name="Shape 8"/>
                                    <wps:spPr>
                                      <a:xfrm>
                                        <a:off x="1436700" y="2063100"/>
                                        <a:ext cx="2949000" cy="94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Mestizos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(People of mixed Native American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and European </w:t>
                                          </w:r>
                                          <w:r w:rsidDel="00000000" w:rsidR="00000000" w:rsidRPr="00000000">
                                            <w:rPr>
                                              <w:rFonts w:ascii="Calibri" w:cs="Calibri" w:eastAsia="Calibri" w:hAnsi="Calibri"/>
                                              <w:b w:val="0"/>
                                              <w:i w:val="0"/>
                                              <w:smallCaps w:val="0"/>
                                              <w:strike w:val="0"/>
                                              <w:color w:val="000000"/>
                                              <w:sz w:val="20"/>
                                              <w:vertAlign w:val="baseline"/>
                                            </w:rPr>
                                            <w:t xml:space="preserve">descent</w:t>
                                          </w:r>
                                          <w:r w:rsidDel="00000000" w:rsidR="00000000" w:rsidRPr="00000000">
                                            <w:rPr>
                                              <w:rFonts w:ascii="Calibri" w:cs="Calibri" w:eastAsia="Calibri" w:hAnsi="Calibri"/>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Mulattoes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(People of mixed African and European descent)</w:t>
                                          </w:r>
                                        </w:p>
                                      </w:txbxContent>
                                    </wps:txbx>
                                    <wps:bodyPr anchorCtr="0" anchor="t" bIns="91425" lIns="91425" spcFirstLastPara="1" rIns="91425" wrap="square" tIns="91425">
                                      <a:noAutofit/>
                                    </wps:bodyPr>
                                  </wps:wsp>
                                  <wps:wsp>
                                    <wps:cNvCnPr/>
                                    <wps:spPr>
                                      <a:xfrm>
                                        <a:off x="2137775" y="1419375"/>
                                        <a:ext cx="1537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0" name="Shape 10"/>
                                    <wps:spPr>
                                      <a:xfrm>
                                        <a:off x="2293200" y="852675"/>
                                        <a:ext cx="1236000" cy="566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Peninsulares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(born in Spain)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1657350" cy="1346200"/>
                            <wp:effectExtent b="0" l="0" r="0" t="0"/>
                            <wp:docPr id="1"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1657350" cy="13462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Calibri" w:cs="Calibri" w:eastAsia="Calibri" w:hAnsi="Calibri"/>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00">
            <w:pPr>
              <w:spacing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01">
      <w:pPr>
        <w:rPr>
          <w:rFonts w:ascii="Calibri" w:cs="Calibri" w:eastAsia="Calibri" w:hAnsi="Calibri"/>
          <w:b w:val="1"/>
          <w:sz w:val="12"/>
          <w:szCs w:val="12"/>
        </w:rPr>
      </w:pPr>
      <w:r w:rsidDel="00000000" w:rsidR="00000000" w:rsidRPr="00000000">
        <w:rPr>
          <w:rtl w:val="0"/>
        </w:rPr>
      </w:r>
    </w:p>
    <w:tbl>
      <w:tblPr>
        <w:tblStyle w:val="Table13"/>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rFonts w:ascii="Calibri" w:cs="Calibri" w:eastAsia="Calibri" w:hAnsi="Calibri"/>
                <w:sz w:val="18"/>
                <w:szCs w:val="18"/>
              </w:rPr>
            </w:pPr>
            <w:hyperlink r:id="rId28">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10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5">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06">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07">
      <w:pPr>
        <w:widowControl w:val="0"/>
        <w:spacing w:line="276" w:lineRule="auto"/>
        <w:rPr>
          <w:rFonts w:ascii="Calibri" w:cs="Calibri" w:eastAsia="Calibri" w:hAnsi="Calibri"/>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108">
      <w:pPr>
        <w:widowControl w:val="0"/>
        <w:spacing w:line="276" w:lineRule="auto"/>
        <w:rPr>
          <w:rFonts w:ascii="Calibri" w:cs="Calibri" w:eastAsia="Calibri" w:hAnsi="Calibri"/>
          <w:sz w:val="12"/>
          <w:szCs w:val="12"/>
        </w:rPr>
      </w:pPr>
      <w:r w:rsidDel="00000000" w:rsidR="00000000" w:rsidRPr="00000000">
        <w:rPr>
          <w:rtl w:val="0"/>
        </w:rPr>
      </w:r>
    </w:p>
    <w:tbl>
      <w:tblPr>
        <w:tblStyle w:val="Table1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40"/>
        <w:tblGridChange w:id="0">
          <w:tblGrid>
            <w:gridCol w:w="1560"/>
            <w:gridCol w:w="128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vAlign w:val="center"/>
          </w:tcPr>
          <w:bookmarkStart w:colFirst="0" w:colLast="0" w:name="kix.23bolq5q4sh0" w:id="2"/>
          <w:bookmarkEnd w:id="2"/>
          <w:p w:rsidR="00000000" w:rsidDel="00000000" w:rsidP="00000000" w:rsidRDefault="00000000" w:rsidRPr="00000000" w14:paraId="00000109">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vAlign w:val="center"/>
          </w:tcPr>
          <w:p w:rsidR="00000000" w:rsidDel="00000000" w:rsidP="00000000" w:rsidRDefault="00000000" w:rsidRPr="00000000" w14:paraId="0000010B">
            <w:pPr>
              <w:spacing w:line="240" w:lineRule="auto"/>
              <w:rPr>
                <w:rFonts w:ascii="Calibri" w:cs="Calibri" w:eastAsia="Calibri" w:hAnsi="Calibri"/>
                <w:sz w:val="28"/>
                <w:szCs w:val="28"/>
              </w:rPr>
            </w:pPr>
            <w:r w:rsidDel="00000000" w:rsidR="00000000" w:rsidRPr="00000000">
              <w:rPr>
                <w:rFonts w:ascii="Calibri" w:cs="Calibri" w:eastAsia="Calibri" w:hAnsi="Calibri"/>
                <w:b w:val="1"/>
                <w:sz w:val="36"/>
                <w:szCs w:val="36"/>
                <w:rtl w:val="0"/>
              </w:rPr>
              <w:t xml:space="preserve">What led to independence movements in the Western Hemisphere in the 18th and 19th centuries? </w:t>
            </w:r>
            <w:r w:rsidDel="00000000" w:rsidR="00000000" w:rsidRPr="00000000">
              <w:rPr>
                <w:rtl w:val="0"/>
              </w:rPr>
            </w:r>
          </w:p>
          <w:p w:rsidR="00000000" w:rsidDel="00000000" w:rsidP="00000000" w:rsidRDefault="00000000" w:rsidRPr="00000000" w14:paraId="0000010C">
            <w:pPr>
              <w:numPr>
                <w:ilvl w:val="0"/>
                <w:numId w:val="4"/>
              </w:numPr>
              <w:spacing w:line="240" w:lineRule="auto"/>
              <w:ind w:left="720" w:hanging="360"/>
              <w:rPr>
                <w:rFonts w:ascii="Roboto" w:cs="Roboto" w:eastAsia="Roboto" w:hAnsi="Roboto"/>
                <w:sz w:val="28"/>
                <w:szCs w:val="28"/>
              </w:rPr>
            </w:pPr>
            <w:r w:rsidDel="00000000" w:rsidR="00000000" w:rsidRPr="00000000">
              <w:rPr>
                <w:rFonts w:ascii="Calibri" w:cs="Calibri" w:eastAsia="Calibri" w:hAnsi="Calibri"/>
                <w:b w:val="1"/>
                <w:sz w:val="28"/>
                <w:szCs w:val="28"/>
                <w:u w:val="single"/>
                <w:rtl w:val="0"/>
              </w:rPr>
              <w:t xml:space="preserve">Contextualize</w:t>
            </w:r>
            <w:r w:rsidDel="00000000" w:rsidR="00000000" w:rsidRPr="00000000">
              <w:rPr>
                <w:rFonts w:ascii="Calibri" w:cs="Calibri" w:eastAsia="Calibri" w:hAnsi="Calibri"/>
                <w:sz w:val="28"/>
                <w:szCs w:val="28"/>
                <w:rtl w:val="0"/>
              </w:rPr>
              <w:t xml:space="preserve"> independence movements in the Western Hemisphere in the 18th and 19th centuries.</w:t>
            </w:r>
            <w:r w:rsidDel="00000000" w:rsidR="00000000" w:rsidRPr="00000000">
              <w:rPr>
                <w:rtl w:val="0"/>
              </w:rPr>
            </w:r>
          </w:p>
        </w:tc>
      </w:tr>
    </w:tbl>
    <w:p w:rsidR="00000000" w:rsidDel="00000000" w:rsidP="00000000" w:rsidRDefault="00000000" w:rsidRPr="00000000" w14:paraId="0000010D">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0E">
      <w:pPr>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r>
    </w:p>
    <w:p w:rsidR="00000000" w:rsidDel="00000000" w:rsidP="00000000" w:rsidRDefault="00000000" w:rsidRPr="00000000" w14:paraId="0000010F">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➡Directions: </w:t>
      </w:r>
      <w:r w:rsidDel="00000000" w:rsidR="00000000" w:rsidRPr="00000000">
        <w:rPr>
          <w:rFonts w:ascii="Calibri" w:cs="Calibri" w:eastAsia="Calibri" w:hAnsi="Calibri"/>
          <w:rtl w:val="0"/>
        </w:rPr>
        <w:t xml:space="preserve">Examine the maps below and complete the See-Think-Wonder chart.</w:t>
      </w:r>
    </w:p>
    <w:tbl>
      <w:tblPr>
        <w:tblStyle w:val="Table1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5"/>
        <w:gridCol w:w="5295"/>
        <w:tblGridChange w:id="0">
          <w:tblGrid>
            <w:gridCol w:w="9105"/>
            <w:gridCol w:w="5295"/>
          </w:tblGrid>
        </w:tblGridChange>
      </w:tblGrid>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599308" cy="4233863"/>
                  <wp:effectExtent b="0" l="0" r="0" t="0"/>
                  <wp:docPr id="8" name="image8.png"/>
                  <a:graphic>
                    <a:graphicData uri="http://schemas.openxmlformats.org/drawingml/2006/picture">
                      <pic:pic>
                        <pic:nvPicPr>
                          <pic:cNvPr id="0" name="image8.png"/>
                          <pic:cNvPicPr preferRelativeResize="0"/>
                        </pic:nvPicPr>
                        <pic:blipFill>
                          <a:blip r:embed="rId29"/>
                          <a:srcRect b="7540" l="0" r="0" t="0"/>
                          <a:stretch>
                            <a:fillRect/>
                          </a:stretch>
                        </pic:blipFill>
                        <pic:spPr>
                          <a:xfrm>
                            <a:off x="0" y="0"/>
                            <a:ext cx="5599308"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widowControl w:val="0"/>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Source: Goldberg and DuPré, </w:t>
            </w:r>
            <w:r w:rsidDel="00000000" w:rsidR="00000000" w:rsidRPr="00000000">
              <w:rPr>
                <w:rFonts w:ascii="Calibri" w:cs="Calibri" w:eastAsia="Calibri" w:hAnsi="Calibri"/>
                <w:i w:val="1"/>
                <w:rtl w:val="0"/>
              </w:rPr>
              <w:t xml:space="preserve">Brief Review in Global History and Geography, </w:t>
            </w:r>
            <w:r w:rsidDel="00000000" w:rsidR="00000000" w:rsidRPr="00000000">
              <w:rPr>
                <w:rFonts w:ascii="Calibri" w:cs="Calibri" w:eastAsia="Calibri" w:hAnsi="Calibri"/>
                <w:rtl w:val="0"/>
              </w:rPr>
              <w:t xml:space="preserve">Prentice Hall (adapted) from the NYS Global History and Geography Regents Exam.</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See</w:t>
            </w:r>
          </w:p>
          <w:p w:rsidR="00000000" w:rsidDel="00000000" w:rsidP="00000000" w:rsidRDefault="00000000" w:rsidRPr="00000000" w14:paraId="00000113">
            <w:pPr>
              <w:widowControl w:val="0"/>
              <w:spacing w:line="240" w:lineRule="auto"/>
              <w:jc w:val="center"/>
              <w:rPr>
                <w:rFonts w:ascii="Calibri" w:cs="Calibri" w:eastAsia="Calibri" w:hAnsi="Calibri"/>
                <w:color w:val="222222"/>
              </w:rPr>
            </w:pPr>
            <w:r w:rsidDel="00000000" w:rsidR="00000000" w:rsidRPr="00000000">
              <w:rPr>
                <w:rFonts w:ascii="Calibri" w:cs="Calibri" w:eastAsia="Calibri" w:hAnsi="Calibri"/>
                <w:color w:val="222222"/>
                <w:rtl w:val="0"/>
              </w:rPr>
              <w:t xml:space="preserve">Identify at least two things you see in the maps to the left.</w:t>
            </w:r>
          </w:p>
        </w:tc>
      </w:tr>
      <w:tr>
        <w:trPr>
          <w:trHeight w:val="144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color w:val="222222"/>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Think</w:t>
            </w:r>
          </w:p>
          <w:p w:rsidR="00000000" w:rsidDel="00000000" w:rsidP="00000000" w:rsidRDefault="00000000" w:rsidRPr="00000000" w14:paraId="00000118">
            <w:pPr>
              <w:widowControl w:val="0"/>
              <w:spacing w:line="240" w:lineRule="auto"/>
              <w:jc w:val="center"/>
              <w:rPr>
                <w:rFonts w:ascii="Calibri" w:cs="Calibri" w:eastAsia="Calibri" w:hAnsi="Calibri"/>
                <w:color w:val="222222"/>
              </w:rPr>
            </w:pPr>
            <w:r w:rsidDel="00000000" w:rsidR="00000000" w:rsidRPr="00000000">
              <w:rPr>
                <w:rFonts w:ascii="Calibri" w:cs="Calibri" w:eastAsia="Calibri" w:hAnsi="Calibri"/>
                <w:color w:val="222222"/>
                <w:rtl w:val="0"/>
              </w:rPr>
              <w:t xml:space="preserve">What might have caused the changes in the maps from 1790 to 1828?</w:t>
            </w:r>
          </w:p>
        </w:tc>
      </w:tr>
      <w:tr>
        <w:trPr>
          <w:trHeight w:val="144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color w:val="222222"/>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Wonder</w:t>
            </w:r>
          </w:p>
          <w:p w:rsidR="00000000" w:rsidDel="00000000" w:rsidP="00000000" w:rsidRDefault="00000000" w:rsidRPr="00000000" w14:paraId="0000011D">
            <w:pPr>
              <w:widowControl w:val="0"/>
              <w:spacing w:line="240" w:lineRule="auto"/>
              <w:jc w:val="center"/>
              <w:rPr>
                <w:rFonts w:ascii="Calibri" w:cs="Calibri" w:eastAsia="Calibri" w:hAnsi="Calibri"/>
                <w:color w:val="222222"/>
              </w:rPr>
            </w:pPr>
            <w:r w:rsidDel="00000000" w:rsidR="00000000" w:rsidRPr="00000000">
              <w:rPr>
                <w:rFonts w:ascii="Calibri" w:cs="Calibri" w:eastAsia="Calibri" w:hAnsi="Calibri"/>
                <w:color w:val="222222"/>
                <w:rtl w:val="0"/>
              </w:rPr>
              <w:t xml:space="preserve">What questions do you have about the information in the maps?</w:t>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alibri" w:cs="Calibri" w:eastAsia="Calibri" w:hAnsi="Calibri"/>
                <w:color w:val="222222"/>
              </w:rPr>
            </w:pPr>
            <w:r w:rsidDel="00000000" w:rsidR="00000000" w:rsidRPr="00000000">
              <w:rPr>
                <w:rtl w:val="0"/>
              </w:rPr>
            </w:r>
          </w:p>
        </w:tc>
      </w:tr>
    </w:tbl>
    <w:p w:rsidR="00000000" w:rsidDel="00000000" w:rsidP="00000000" w:rsidRDefault="00000000" w:rsidRPr="00000000" w14:paraId="00000120">
      <w:pPr>
        <w:widowControl w:val="0"/>
        <w:rPr>
          <w:rFonts w:ascii="Calibri" w:cs="Calibri" w:eastAsia="Calibri" w:hAnsi="Calibri"/>
        </w:rPr>
      </w:pPr>
      <w:r w:rsidDel="00000000" w:rsidR="00000000" w:rsidRPr="00000000">
        <w:rPr>
          <w:rtl w:val="0"/>
        </w:rPr>
      </w:r>
    </w:p>
    <w:tbl>
      <w:tblPr>
        <w:tblStyle w:val="Table1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both"/>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The</w:t>
            </w:r>
            <w:r w:rsidDel="00000000" w:rsidR="00000000" w:rsidRPr="00000000">
              <w:rPr>
                <w:rFonts w:ascii="Calibri" w:cs="Calibri" w:eastAsia="Calibri" w:hAnsi="Calibri"/>
                <w:b w:val="1"/>
                <w:sz w:val="48"/>
                <w:szCs w:val="48"/>
                <w:rtl w:val="0"/>
              </w:rPr>
              <w:t xml:space="preserve"> French Revolution inspired</w:t>
            </w:r>
            <w:r w:rsidDel="00000000" w:rsidR="00000000" w:rsidRPr="00000000">
              <w:rPr>
                <w:rFonts w:ascii="Calibri" w:cs="Calibri" w:eastAsia="Calibri" w:hAnsi="Calibri"/>
                <w:sz w:val="48"/>
                <w:szCs w:val="48"/>
                <w:rtl w:val="0"/>
              </w:rPr>
              <w:t xml:space="preserve"> other </w:t>
            </w:r>
            <w:r w:rsidDel="00000000" w:rsidR="00000000" w:rsidRPr="00000000">
              <w:rPr>
                <w:rFonts w:ascii="Calibri" w:cs="Calibri" w:eastAsia="Calibri" w:hAnsi="Calibri"/>
                <w:b w:val="1"/>
                <w:sz w:val="48"/>
                <w:szCs w:val="48"/>
                <w:rtl w:val="0"/>
              </w:rPr>
              <w:t xml:space="preserve">political revolutions</w:t>
            </w:r>
            <w:r w:rsidDel="00000000" w:rsidR="00000000" w:rsidRPr="00000000">
              <w:rPr>
                <w:rFonts w:ascii="Calibri" w:cs="Calibri" w:eastAsia="Calibri" w:hAnsi="Calibri"/>
                <w:sz w:val="48"/>
                <w:szCs w:val="48"/>
                <w:rtl w:val="0"/>
              </w:rPr>
              <w:t xml:space="preserve">. </w:t>
            </w:r>
          </w:p>
          <w:p w:rsidR="00000000" w:rsidDel="00000000" w:rsidP="00000000" w:rsidRDefault="00000000" w:rsidRPr="00000000" w14:paraId="00000122">
            <w:pPr>
              <w:widowControl w:val="0"/>
              <w:spacing w:line="24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23">
            <w:pPr>
              <w:widowControl w:val="0"/>
              <w:spacing w:line="240" w:lineRule="auto"/>
              <w:jc w:val="both"/>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The actions taken by the citizens in France to rebel against their government and the ideas of “liberty, equality, and fraternity,” democracy, and </w:t>
            </w:r>
            <w:r w:rsidDel="00000000" w:rsidR="00000000" w:rsidRPr="00000000">
              <w:rPr>
                <w:rFonts w:ascii="Calibri" w:cs="Calibri" w:eastAsia="Calibri" w:hAnsi="Calibri"/>
                <w:b w:val="1"/>
                <w:sz w:val="36"/>
                <w:szCs w:val="36"/>
                <w:rtl w:val="0"/>
              </w:rPr>
              <w:t xml:space="preserve">nationalism </w:t>
            </w:r>
            <w:r w:rsidDel="00000000" w:rsidR="00000000" w:rsidRPr="00000000">
              <w:rPr>
                <w:rFonts w:ascii="Calibri" w:cs="Calibri" w:eastAsia="Calibri" w:hAnsi="Calibri"/>
                <w:sz w:val="36"/>
                <w:szCs w:val="36"/>
                <w:rtl w:val="0"/>
              </w:rPr>
              <w:t xml:space="preserve">inspired independence movements in </w:t>
            </w:r>
            <w:r w:rsidDel="00000000" w:rsidR="00000000" w:rsidRPr="00000000">
              <w:rPr>
                <w:rFonts w:ascii="Calibri" w:cs="Calibri" w:eastAsia="Calibri" w:hAnsi="Calibri"/>
                <w:b w:val="1"/>
                <w:sz w:val="36"/>
                <w:szCs w:val="36"/>
                <w:rtl w:val="0"/>
              </w:rPr>
              <w:t xml:space="preserve">Haiti</w:t>
            </w: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b w:val="1"/>
                <w:sz w:val="36"/>
                <w:szCs w:val="36"/>
                <w:rtl w:val="0"/>
              </w:rPr>
              <w:t xml:space="preserve">South America</w:t>
            </w:r>
            <w:r w:rsidDel="00000000" w:rsidR="00000000" w:rsidRPr="00000000">
              <w:rPr>
                <w:rFonts w:ascii="Calibri" w:cs="Calibri" w:eastAsia="Calibri" w:hAnsi="Calibri"/>
                <w:sz w:val="36"/>
                <w:szCs w:val="36"/>
                <w:rtl w:val="0"/>
              </w:rPr>
              <w:t xml:space="preserve">, and </w:t>
            </w:r>
            <w:r w:rsidDel="00000000" w:rsidR="00000000" w:rsidRPr="00000000">
              <w:rPr>
                <w:rFonts w:ascii="Calibri" w:cs="Calibri" w:eastAsia="Calibri" w:hAnsi="Calibri"/>
                <w:b w:val="1"/>
                <w:sz w:val="36"/>
                <w:szCs w:val="36"/>
                <w:rtl w:val="0"/>
              </w:rPr>
              <w:t xml:space="preserve">Mexico</w:t>
            </w:r>
            <w:r w:rsidDel="00000000" w:rsidR="00000000" w:rsidRPr="00000000">
              <w:rPr>
                <w:rFonts w:ascii="Calibri" w:cs="Calibri" w:eastAsia="Calibri" w:hAnsi="Calibri"/>
                <w:sz w:val="36"/>
                <w:szCs w:val="36"/>
                <w:rtl w:val="0"/>
              </w:rPr>
              <w:t xml:space="preserve">. </w:t>
            </w:r>
          </w:p>
        </w:tc>
      </w:tr>
    </w:tbl>
    <w:p w:rsidR="00000000" w:rsidDel="00000000" w:rsidP="00000000" w:rsidRDefault="00000000" w:rsidRPr="00000000" w14:paraId="0000012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6">
      <w:pPr>
        <w:widowControl w:val="0"/>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French, Latin American and Haitian Revolutions: </w:t>
      </w:r>
      <w:r w:rsidDel="00000000" w:rsidR="00000000" w:rsidRPr="00000000">
        <w:rPr>
          <w:rFonts w:ascii="Calibri" w:cs="Calibri" w:eastAsia="Calibri" w:hAnsi="Calibri"/>
          <w:color w:val="333333"/>
          <w:sz w:val="36"/>
          <w:szCs w:val="36"/>
          <w:rtl w:val="0"/>
        </w:rPr>
        <w:t xml:space="preserve">A Timeline </w:t>
      </w:r>
      <w:r w:rsidDel="00000000" w:rsidR="00000000" w:rsidRPr="00000000">
        <w:rPr>
          <w:rtl w:val="0"/>
        </w:rPr>
      </w:r>
    </w:p>
    <w:tbl>
      <w:tblPr>
        <w:tblStyle w:val="Table17"/>
        <w:tblW w:w="141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60"/>
        <w:gridCol w:w="3510"/>
        <w:gridCol w:w="3390"/>
        <w:gridCol w:w="450"/>
        <w:gridCol w:w="360"/>
        <w:gridCol w:w="810"/>
        <w:gridCol w:w="2520"/>
        <w:tblGridChange w:id="0">
          <w:tblGrid>
            <w:gridCol w:w="3060"/>
            <w:gridCol w:w="3510"/>
            <w:gridCol w:w="3390"/>
            <w:gridCol w:w="450"/>
            <w:gridCol w:w="360"/>
            <w:gridCol w:w="810"/>
            <w:gridCol w:w="2520"/>
          </w:tblGrid>
        </w:tblGridChange>
      </w:tblGrid>
      <w:tr>
        <w:trPr>
          <w:trHeight w:val="480" w:hRule="atLeast"/>
        </w:trPr>
        <w:tc>
          <w:tcPr>
            <w:shd w:fill="d9d2e9"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1789-1799</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1791-1804</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1810-1818</w:t>
            </w:r>
          </w:p>
        </w:tc>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1820</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1821-1824</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b w:val="1"/>
                <w:color w:val="333333"/>
                <w:sz w:val="48"/>
                <w:szCs w:val="48"/>
              </w:rPr>
            </w:pPr>
            <w:r w:rsidDel="00000000" w:rsidR="00000000" w:rsidRPr="00000000">
              <w:rPr>
                <w:rFonts w:ascii="Calibri" w:cs="Calibri" w:eastAsia="Calibri" w:hAnsi="Calibri"/>
                <w:b w:val="1"/>
                <w:color w:val="333333"/>
                <w:sz w:val="48"/>
                <w:szCs w:val="48"/>
                <w:rtl w:val="0"/>
              </w:rPr>
              <w:t xml:space="preserve">French </w:t>
            </w:r>
          </w:p>
          <w:p w:rsidR="00000000" w:rsidDel="00000000" w:rsidP="00000000" w:rsidRDefault="00000000" w:rsidRPr="00000000" w14:paraId="0000012F">
            <w:pPr>
              <w:widowControl w:val="0"/>
              <w:spacing w:line="240" w:lineRule="auto"/>
              <w:rPr>
                <w:rFonts w:ascii="Calibri" w:cs="Calibri" w:eastAsia="Calibri" w:hAnsi="Calibri"/>
                <w:b w:val="1"/>
                <w:color w:val="333333"/>
                <w:sz w:val="48"/>
                <w:szCs w:val="48"/>
              </w:rPr>
            </w:pPr>
            <w:r w:rsidDel="00000000" w:rsidR="00000000" w:rsidRPr="00000000">
              <w:rPr>
                <w:rFonts w:ascii="Calibri" w:cs="Calibri" w:eastAsia="Calibri" w:hAnsi="Calibri"/>
                <w:b w:val="1"/>
                <w:color w:val="333333"/>
                <w:sz w:val="48"/>
                <w:szCs w:val="48"/>
                <w:rtl w:val="0"/>
              </w:rPr>
              <w:t xml:space="preserve">Revolution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color w:val="333333"/>
                <w:sz w:val="20"/>
                <w:szCs w:val="20"/>
              </w:rPr>
            </w:pPr>
            <w:r w:rsidDel="00000000" w:rsidR="00000000" w:rsidRPr="00000000">
              <w:rPr>
                <w:rFonts w:ascii="Calibri" w:cs="Calibri" w:eastAsia="Calibri" w:hAnsi="Calibri"/>
                <w:b w:val="1"/>
                <w:color w:val="333333"/>
                <w:sz w:val="24"/>
                <w:szCs w:val="24"/>
                <w:rtl w:val="0"/>
              </w:rPr>
              <w:t xml:space="preserve">Haiti </w:t>
            </w:r>
            <w:r w:rsidDel="00000000" w:rsidR="00000000" w:rsidRPr="00000000">
              <w:rPr>
                <w:rFonts w:ascii="Calibri" w:cs="Calibri" w:eastAsia="Calibri" w:hAnsi="Calibri"/>
                <w:color w:val="333333"/>
                <w:sz w:val="20"/>
                <w:szCs w:val="20"/>
                <w:rtl w:val="0"/>
              </w:rPr>
              <w:t xml:space="preserve">fights independence war and wins independence from France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color w:val="333333"/>
                <w:sz w:val="20"/>
                <w:szCs w:val="20"/>
              </w:rPr>
            </w:pPr>
            <w:r w:rsidDel="00000000" w:rsidR="00000000" w:rsidRPr="00000000">
              <w:rPr>
                <w:rFonts w:ascii="Calibri" w:cs="Calibri" w:eastAsia="Calibri" w:hAnsi="Calibri"/>
                <w:b w:val="1"/>
                <w:color w:val="333333"/>
                <w:sz w:val="24"/>
                <w:szCs w:val="24"/>
                <w:rtl w:val="0"/>
              </w:rPr>
              <w:t xml:space="preserve">Argentina </w:t>
            </w:r>
            <w:r w:rsidDel="00000000" w:rsidR="00000000" w:rsidRPr="00000000">
              <w:rPr>
                <w:rFonts w:ascii="Calibri" w:cs="Calibri" w:eastAsia="Calibri" w:hAnsi="Calibri"/>
                <w:color w:val="333333"/>
                <w:sz w:val="20"/>
                <w:szCs w:val="20"/>
                <w:rtl w:val="0"/>
              </w:rPr>
              <w:t xml:space="preserve">fights war for independence and wins independence from Spain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color w:val="333333"/>
                <w:sz w:val="20"/>
                <w:szCs w:val="20"/>
              </w:rPr>
            </w:pPr>
            <w:r w:rsidDel="00000000" w:rsidR="00000000" w:rsidRPr="00000000">
              <w:rPr>
                <w:rFonts w:ascii="Calibri" w:cs="Calibri" w:eastAsia="Calibri" w:hAnsi="Calibri"/>
                <w:b w:val="1"/>
                <w:color w:val="333333"/>
                <w:sz w:val="24"/>
                <w:szCs w:val="24"/>
                <w:rtl w:val="0"/>
              </w:rPr>
              <w:t xml:space="preserve">Columbia </w:t>
            </w:r>
            <w:r w:rsidDel="00000000" w:rsidR="00000000" w:rsidRPr="00000000">
              <w:rPr>
                <w:rFonts w:ascii="Calibri" w:cs="Calibri" w:eastAsia="Calibri" w:hAnsi="Calibri"/>
                <w:color w:val="333333"/>
                <w:sz w:val="20"/>
                <w:szCs w:val="20"/>
                <w:rtl w:val="0"/>
              </w:rPr>
              <w:t xml:space="preserve">fights war for independence and wins independence from Spain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color w:val="333333"/>
                <w:sz w:val="20"/>
                <w:szCs w:val="20"/>
              </w:rPr>
            </w:pPr>
            <w:r w:rsidDel="00000000" w:rsidR="00000000" w:rsidRPr="00000000">
              <w:rPr>
                <w:rFonts w:ascii="Calibri" w:cs="Calibri" w:eastAsia="Calibri" w:hAnsi="Calibri"/>
                <w:b w:val="1"/>
                <w:color w:val="333333"/>
                <w:sz w:val="24"/>
                <w:szCs w:val="24"/>
                <w:rtl w:val="0"/>
              </w:rPr>
              <w:t xml:space="preserve">Venezuela, Peru, Ecuador and Bolivia</w:t>
            </w:r>
            <w:r w:rsidDel="00000000" w:rsidR="00000000" w:rsidRPr="00000000">
              <w:rPr>
                <w:rFonts w:ascii="Calibri" w:cs="Calibri" w:eastAsia="Calibri" w:hAnsi="Calibri"/>
                <w:color w:val="333333"/>
                <w:sz w:val="20"/>
                <w:szCs w:val="20"/>
                <w:rtl w:val="0"/>
              </w:rPr>
              <w:t xml:space="preserve"> fights war for independence and wins independence from Spain</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b w:val="1"/>
                <w:color w:val="33333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b w:val="1"/>
                <w:color w:val="333333"/>
                <w:sz w:val="28"/>
                <w:szCs w:val="28"/>
              </w:rPr>
            </w:pPr>
            <w:r w:rsidDel="00000000" w:rsidR="00000000" w:rsidRPr="00000000">
              <w:rPr>
                <w:rtl w:val="0"/>
              </w:rPr>
            </w:r>
          </w:p>
        </w:tc>
        <w:tc>
          <w:tcPr>
            <w:gridSpan w:val="4"/>
            <w:shd w:fill="d9d2e9"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1810-1820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b w:val="1"/>
                <w:color w:val="333333"/>
                <w:sz w:val="28"/>
                <w:szCs w:val="28"/>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b w:val="1"/>
                <w:color w:val="333333"/>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b w:val="1"/>
                <w:color w:val="333333"/>
                <w:sz w:val="28"/>
                <w:szCs w:val="28"/>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4"/>
                <w:szCs w:val="24"/>
                <w:rtl w:val="0"/>
              </w:rPr>
              <w:t xml:space="preserve">Mexico </w:t>
            </w:r>
            <w:r w:rsidDel="00000000" w:rsidR="00000000" w:rsidRPr="00000000">
              <w:rPr>
                <w:rFonts w:ascii="Calibri" w:cs="Calibri" w:eastAsia="Calibri" w:hAnsi="Calibri"/>
                <w:color w:val="333333"/>
                <w:sz w:val="20"/>
                <w:szCs w:val="20"/>
                <w:rtl w:val="0"/>
              </w:rPr>
              <w:t xml:space="preserve">fights war for independence and wins independence from Spain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libri" w:cs="Calibri" w:eastAsia="Calibri" w:hAnsi="Calibri"/>
                <w:b w:val="1"/>
                <w:color w:val="333333"/>
                <w:sz w:val="28"/>
                <w:szCs w:val="28"/>
              </w:rPr>
            </w:pPr>
            <w:r w:rsidDel="00000000" w:rsidR="00000000" w:rsidRPr="00000000">
              <w:rPr>
                <w:rtl w:val="0"/>
              </w:rPr>
            </w:r>
          </w:p>
        </w:tc>
      </w:tr>
    </w:tbl>
    <w:p w:rsidR="00000000" w:rsidDel="00000000" w:rsidP="00000000" w:rsidRDefault="00000000" w:rsidRPr="00000000" w14:paraId="0000014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widowControl w:val="0"/>
        <w:spacing w:line="240" w:lineRule="auto"/>
        <w:jc w:val="right"/>
        <w:rPr>
          <w:rFonts w:ascii="Calibri" w:cs="Calibri" w:eastAsia="Calibri" w:hAnsi="Calibri"/>
          <w:color w:val="222222"/>
          <w:sz w:val="26"/>
          <w:szCs w:val="26"/>
        </w:rPr>
      </w:pPr>
      <w:r w:rsidDel="00000000" w:rsidR="00000000" w:rsidRPr="00000000">
        <w:rPr>
          <w:rtl w:val="0"/>
        </w:rPr>
      </w:r>
    </w:p>
    <w:p w:rsidR="00000000" w:rsidDel="00000000" w:rsidP="00000000" w:rsidRDefault="00000000" w:rsidRPr="00000000" w14:paraId="00000147">
      <w:pPr>
        <w:widowControl w:val="0"/>
        <w:spacing w:line="24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148">
      <w:pPr>
        <w:widowControl w:val="0"/>
        <w:spacing w:line="24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149">
      <w:pPr>
        <w:widowControl w:val="0"/>
        <w:spacing w:line="24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14A">
      <w:pPr>
        <w:widowControl w:val="0"/>
        <w:spacing w:line="24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14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4E">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4F">
      <w:pPr>
        <w:widowControl w:val="0"/>
        <w:rPr>
          <w:rFonts w:ascii="Calibri" w:cs="Calibri" w:eastAsia="Calibri" w:hAnsi="Calibri"/>
          <w:b w:val="1"/>
          <w:color w:val="333333"/>
          <w:sz w:val="36"/>
          <w:szCs w:val="36"/>
        </w:rPr>
      </w:pPr>
      <w:r w:rsidDel="00000000" w:rsidR="00000000" w:rsidRPr="00000000">
        <w:rPr>
          <w:rtl w:val="0"/>
        </w:rPr>
      </w:r>
    </w:p>
    <w:tbl>
      <w:tblPr>
        <w:tblStyle w:val="Table1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2150"/>
        <w:tblGridChange w:id="0">
          <w:tblGrid>
            <w:gridCol w:w="2250"/>
            <w:gridCol w:w="1215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19125" cy="619125"/>
                  <wp:effectExtent b="0" l="0" r="0" t="0"/>
                  <wp:docPr id="18"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6191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line="240" w:lineRule="auto"/>
              <w:jc w:val="center"/>
              <w:rPr>
                <w:rFonts w:ascii="Calibri" w:cs="Calibri" w:eastAsia="Calibri" w:hAnsi="Calibri"/>
                <w:b w:val="1"/>
                <w:color w:val="333333"/>
                <w:sz w:val="36"/>
                <w:szCs w:val="36"/>
              </w:rPr>
            </w:pPr>
            <w:r w:rsidDel="00000000" w:rsidR="00000000" w:rsidRPr="00000000">
              <w:rPr>
                <w:rFonts w:ascii="Calibri" w:cs="Calibri" w:eastAsia="Calibri" w:hAnsi="Calibri"/>
                <w:b w:val="1"/>
                <w:sz w:val="20"/>
                <w:szCs w:val="20"/>
                <w:rtl w:val="0"/>
              </w:rPr>
              <w:t xml:space="preserve">Contextualize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The Haitian Revolution (1791-1804)</w:t>
            </w:r>
          </w:p>
          <w:p w:rsidR="00000000" w:rsidDel="00000000" w:rsidP="00000000" w:rsidRDefault="00000000" w:rsidRPr="00000000" w14:paraId="00000153">
            <w:pPr>
              <w:widowControl w:val="0"/>
              <w:spacing w:line="240" w:lineRule="auto"/>
              <w:rPr>
                <w:rFonts w:ascii="Calibri" w:cs="Calibri" w:eastAsia="Calibri" w:hAnsi="Calibri"/>
                <w:b w:val="1"/>
                <w:color w:val="333333"/>
                <w:sz w:val="36"/>
                <w:szCs w:val="36"/>
              </w:rPr>
            </w:pPr>
            <w:r w:rsidDel="00000000" w:rsidR="00000000" w:rsidRPr="00000000">
              <w:rPr>
                <w:rFonts w:ascii="Calibri" w:cs="Calibri" w:eastAsia="Calibri" w:hAnsi="Calibri"/>
                <w:b w:val="1"/>
                <w:rtl w:val="0"/>
              </w:rPr>
              <w:t xml:space="preserve">➡Directions: </w:t>
            </w:r>
            <w:r w:rsidDel="00000000" w:rsidR="00000000" w:rsidRPr="00000000">
              <w:rPr>
                <w:rFonts w:ascii="Calibri" w:cs="Calibri" w:eastAsia="Calibri" w:hAnsi="Calibri"/>
                <w:rtl w:val="0"/>
              </w:rPr>
              <w:t xml:space="preserve">Read the text and examine the map below, then answer the accompanying questions. </w:t>
            </w:r>
            <w:r w:rsidDel="00000000" w:rsidR="00000000" w:rsidRPr="00000000">
              <w:rPr>
                <w:rtl w:val="0"/>
              </w:rPr>
            </w:r>
          </w:p>
          <w:p w:rsidR="00000000" w:rsidDel="00000000" w:rsidP="00000000" w:rsidRDefault="00000000" w:rsidRPr="00000000" w14:paraId="00000154">
            <w:pPr>
              <w:widowControl w:val="0"/>
              <w:rPr>
                <w:rFonts w:ascii="Calibri" w:cs="Calibri" w:eastAsia="Calibri" w:hAnsi="Calibri"/>
                <w:b w:val="1"/>
                <w:color w:val="333333"/>
                <w:sz w:val="36"/>
                <w:szCs w:val="36"/>
              </w:rPr>
            </w:pPr>
            <w:r w:rsidDel="00000000" w:rsidR="00000000" w:rsidRPr="00000000">
              <w:rPr>
                <w:rtl w:val="0"/>
              </w:rPr>
            </w:r>
          </w:p>
        </w:tc>
      </w:tr>
    </w:tbl>
    <w:p w:rsidR="00000000" w:rsidDel="00000000" w:rsidP="00000000" w:rsidRDefault="00000000" w:rsidRPr="00000000" w14:paraId="00000155">
      <w:pPr>
        <w:widowControl w:val="0"/>
        <w:rPr>
          <w:rFonts w:ascii="Calibri" w:cs="Calibri" w:eastAsia="Calibri" w:hAnsi="Calibri"/>
          <w:b w:val="1"/>
          <w:color w:val="333333"/>
          <w:sz w:val="12"/>
          <w:szCs w:val="12"/>
        </w:rPr>
      </w:pPr>
      <w:r w:rsidDel="00000000" w:rsidR="00000000" w:rsidRPr="00000000">
        <w:rPr>
          <w:rtl w:val="0"/>
        </w:rPr>
      </w:r>
    </w:p>
    <w:tbl>
      <w:tblPr>
        <w:tblStyle w:val="Table1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5"/>
        <w:gridCol w:w="5745"/>
        <w:tblGridChange w:id="0">
          <w:tblGrid>
            <w:gridCol w:w="8655"/>
            <w:gridCol w:w="5745"/>
          </w:tblGrid>
        </w:tblGridChange>
      </w:tblGrid>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Prior to its independence, Haiti was a French colony known as St. Domingue. St. Domingue’s slave-based sugar and coffee industries were fast-growing and successful, and by the 1760s it was the most profitable colony in the Americas. With the economic growth, however, came increasing exploitation of the African slaves who made up the overwhelming majority of the population.</w:t>
            </w:r>
          </w:p>
          <w:p w:rsidR="00000000" w:rsidDel="00000000" w:rsidP="00000000" w:rsidRDefault="00000000" w:rsidRPr="00000000" w14:paraId="00000157">
            <w:pPr>
              <w:widowControl w:val="0"/>
              <w:spacing w:line="240"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158">
            <w:pPr>
              <w:widowControl w:val="0"/>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The Haitian Revolution was the result of a long struggle on the part of the slaves in the French colony of St. Domingue, but was also initiated by the free Mulattoes [people of both African and European descent] who had long faced the trials of being treated as semi-citizens. There were several slave rebellions in the Western Hemisphere, but the Haitian Revolution was the most successful. This had a lot to do with the influence of the French Revolution. The ideals of the revolution inspired rebellion and the events of the French Revolution gave the oppressed people of St. Domingue an opportunity to rebel. The Haitian Revolution would go on to serve as a model for those affected by slavery throughout the world. </w:t>
            </w:r>
          </w:p>
          <w:p w:rsidR="00000000" w:rsidDel="00000000" w:rsidP="00000000" w:rsidRDefault="00000000" w:rsidRPr="00000000" w14:paraId="00000159">
            <w:pPr>
              <w:widowControl w:val="0"/>
              <w:spacing w:line="24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15A">
            <w:pPr>
              <w:widowControl w:val="0"/>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There were three distinct classes in St. Domingue. First, there were the Whites, who were in control. Then there were the free Mulattoes, who straddled a very tenuous position in Haitian society. While they enjoyed a degree of freedom, they were repressed by the White power structure. For example, f</w:t>
            </w:r>
            <w:r w:rsidDel="00000000" w:rsidR="00000000" w:rsidRPr="00000000">
              <w:rPr>
                <w:rFonts w:ascii="Calibri" w:cs="Calibri" w:eastAsia="Calibri" w:hAnsi="Calibri"/>
                <w:color w:val="333333"/>
                <w:highlight w:val="white"/>
                <w:rtl w:val="0"/>
              </w:rPr>
              <w:t xml:space="preserve">ree Mulattoes were outlawed from holding office. Mulattoes were allowed to own land but society’s restraints made it highly unlikely that they could profit from it. </w:t>
            </w:r>
            <w:r w:rsidDel="00000000" w:rsidR="00000000" w:rsidRPr="00000000">
              <w:rPr>
                <w:rFonts w:ascii="Calibri" w:cs="Calibri" w:eastAsia="Calibri" w:hAnsi="Calibri"/>
                <w:color w:val="333333"/>
                <w:rtl w:val="0"/>
              </w:rPr>
              <w:t xml:space="preserve">Next came the slaves who, in Haiti, suffered under some of the harshest treatment found in the Caribbean. Slaves in Haiti were legally considered property and had no rights.</w:t>
            </w:r>
          </w:p>
          <w:p w:rsidR="00000000" w:rsidDel="00000000" w:rsidP="00000000" w:rsidRDefault="00000000" w:rsidRPr="00000000" w14:paraId="0000015B">
            <w:pPr>
              <w:widowControl w:val="0"/>
              <w:spacing w:line="240" w:lineRule="auto"/>
              <w:jc w:val="both"/>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15C">
            <w:pPr>
              <w:widowControl w:val="0"/>
              <w:spacing w:line="240" w:lineRule="auto"/>
              <w:jc w:val="both"/>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The French Revolution provided the Mulattoes and slaves with an opportunity and an inspiration after having witnessed the successful insurrection in France against the government’s long-standing denial of equal representation of the Third Estate. </w:t>
            </w:r>
            <w:r w:rsidDel="00000000" w:rsidR="00000000" w:rsidRPr="00000000">
              <w:rPr>
                <w:rFonts w:ascii="Calibri" w:cs="Calibri" w:eastAsia="Calibri" w:hAnsi="Calibri"/>
                <w:color w:val="333333"/>
                <w:highlight w:val="white"/>
                <w:rtl w:val="0"/>
              </w:rPr>
              <w:t xml:space="preserve">This was such a revolution in the structure of French society that its news spread like wildfire and was exactly the stimulus the slaves and Mulattoes in Haiti needed to inspire their revolt.</w:t>
            </w:r>
            <w:r w:rsidDel="00000000" w:rsidR="00000000" w:rsidRPr="00000000">
              <w:rPr>
                <w:rtl w:val="0"/>
              </w:rPr>
            </w:r>
          </w:p>
          <w:p w:rsidR="00000000" w:rsidDel="00000000" w:rsidP="00000000" w:rsidRDefault="00000000" w:rsidRPr="00000000" w14:paraId="0000015D">
            <w:pPr>
              <w:widowControl w:val="0"/>
              <w:spacing w:line="240" w:lineRule="auto"/>
              <w:jc w:val="right"/>
              <w:rPr>
                <w:rFonts w:ascii="Calibri" w:cs="Calibri" w:eastAsia="Calibri" w:hAnsi="Calibri"/>
                <w:b w:val="1"/>
                <w:color w:val="333333"/>
                <w:sz w:val="36"/>
                <w:szCs w:val="36"/>
              </w:rPr>
            </w:pPr>
            <w:r w:rsidDel="00000000" w:rsidR="00000000" w:rsidRPr="00000000">
              <w:rPr>
                <w:rFonts w:ascii="Calibri" w:cs="Calibri" w:eastAsia="Calibri" w:hAnsi="Calibri"/>
                <w:color w:val="252525"/>
                <w:sz w:val="16"/>
                <w:szCs w:val="16"/>
                <w:rtl w:val="0"/>
              </w:rPr>
              <w:t xml:space="preserve">Adapted from: </w:t>
            </w:r>
            <w:hyperlink r:id="rId31">
              <w:r w:rsidDel="00000000" w:rsidR="00000000" w:rsidRPr="00000000">
                <w:rPr>
                  <w:rFonts w:ascii="Calibri" w:cs="Calibri" w:eastAsia="Calibri" w:hAnsi="Calibri"/>
                  <w:color w:val="1155cc"/>
                  <w:sz w:val="16"/>
                  <w:szCs w:val="16"/>
                  <w:u w:val="single"/>
                  <w:rtl w:val="0"/>
                </w:rPr>
                <w:t xml:space="preserve">“Toussaint Louverture,”</w:t>
              </w:r>
            </w:hyperlink>
            <w:r w:rsidDel="00000000" w:rsidR="00000000" w:rsidRPr="00000000">
              <w:rPr>
                <w:rFonts w:ascii="Calibri" w:cs="Calibri" w:eastAsia="Calibri" w:hAnsi="Calibri"/>
                <w:color w:val="252525"/>
                <w:sz w:val="16"/>
                <w:szCs w:val="16"/>
                <w:rtl w:val="0"/>
              </w:rPr>
              <w:t xml:space="preserve"> UNESCO.org; </w:t>
            </w:r>
            <w:hyperlink r:id="rId32">
              <w:r w:rsidDel="00000000" w:rsidR="00000000" w:rsidRPr="00000000">
                <w:rPr>
                  <w:rFonts w:ascii="Calibri" w:cs="Calibri" w:eastAsia="Calibri" w:hAnsi="Calibri"/>
                  <w:color w:val="1155cc"/>
                  <w:sz w:val="16"/>
                  <w:szCs w:val="16"/>
                  <w:u w:val="single"/>
                  <w:rtl w:val="0"/>
                </w:rPr>
                <w:t xml:space="preserve">“The United States and the Haitian Revolution, 1791-1804,”</w:t>
              </w:r>
            </w:hyperlink>
            <w:r w:rsidDel="00000000" w:rsidR="00000000" w:rsidRPr="00000000">
              <w:rPr>
                <w:rFonts w:ascii="Calibri" w:cs="Calibri" w:eastAsia="Calibri" w:hAnsi="Calibri"/>
                <w:color w:val="252525"/>
                <w:sz w:val="16"/>
                <w:szCs w:val="16"/>
                <w:rtl w:val="0"/>
              </w:rPr>
              <w:t xml:space="preserve"> Office of the Historian of the United States of America.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514725" cy="1757363"/>
                  <wp:effectExtent b="0" l="0" r="0" t="0"/>
                  <wp:docPr id="21"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3514725"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widowControl w:val="0"/>
              <w:spacing w:line="240" w:lineRule="auto"/>
              <w:jc w:val="right"/>
              <w:rPr>
                <w:rFonts w:ascii="Calibri" w:cs="Calibri" w:eastAsia="Calibri" w:hAnsi="Calibri"/>
                <w:color w:val="333333"/>
                <w:sz w:val="12"/>
                <w:szCs w:val="12"/>
              </w:rPr>
            </w:pPr>
            <w:hyperlink r:id="rId34">
              <w:r w:rsidDel="00000000" w:rsidR="00000000" w:rsidRPr="00000000">
                <w:rPr>
                  <w:rFonts w:ascii="Calibri" w:cs="Calibri" w:eastAsia="Calibri" w:hAnsi="Calibri"/>
                  <w:color w:val="1155cc"/>
                  <w:sz w:val="12"/>
                  <w:szCs w:val="12"/>
                  <w:u w:val="single"/>
                  <w:rtl w:val="0"/>
                </w:rPr>
                <w:t xml:space="preserve">Map of Haiti in the Caribbean </w:t>
              </w:r>
            </w:hyperlink>
            <w:r w:rsidDel="00000000" w:rsidR="00000000" w:rsidRPr="00000000">
              <w:rPr>
                <w:rFonts w:ascii="Calibri" w:cs="Calibri" w:eastAsia="Calibri" w:hAnsi="Calibri"/>
                <w:color w:val="333333"/>
                <w:sz w:val="12"/>
                <w:szCs w:val="12"/>
                <w:rtl w:val="0"/>
              </w:rPr>
              <w:t xml:space="preserve">created by Varidon is licensed under the Creative Commons 3.o license. </w:t>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both"/>
              <w:rPr>
                <w:rFonts w:ascii="Calibri" w:cs="Calibri" w:eastAsia="Calibri" w:hAnsi="Calibri"/>
                <w:color w:val="333333"/>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1. Based on the excerpt, why did the mulattoes resent the French?</w:t>
            </w:r>
          </w:p>
          <w:p w:rsidR="00000000" w:rsidDel="00000000" w:rsidP="00000000" w:rsidRDefault="00000000" w:rsidRPr="00000000" w14:paraId="00000162">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3">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4">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5">
            <w:pPr>
              <w:widowControl w:val="0"/>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2. Based on the excerpt, why did the enslaved Africans resent the French?</w:t>
            </w:r>
          </w:p>
          <w:p w:rsidR="00000000" w:rsidDel="00000000" w:rsidP="00000000" w:rsidRDefault="00000000" w:rsidRPr="00000000" w14:paraId="00000166">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7">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8">
            <w:pPr>
              <w:widowControl w:val="0"/>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169">
            <w:pPr>
              <w:widowControl w:val="0"/>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3. What impact did the French Revolution have on the start of the Haitian revolution? </w:t>
            </w:r>
            <w:r w:rsidDel="00000000" w:rsidR="00000000" w:rsidRPr="00000000">
              <w:rPr>
                <w:rtl w:val="0"/>
              </w:rPr>
            </w:r>
          </w:p>
        </w:tc>
      </w:tr>
    </w:tbl>
    <w:p w:rsidR="00000000" w:rsidDel="00000000" w:rsidP="00000000" w:rsidRDefault="00000000" w:rsidRPr="00000000" w14:paraId="0000016A">
      <w:pPr>
        <w:widowControl w:val="0"/>
        <w:rPr>
          <w:rFonts w:ascii="Calibri" w:cs="Calibri" w:eastAsia="Calibri" w:hAnsi="Calibri"/>
          <w:b w:val="1"/>
          <w:color w:val="333333"/>
          <w:sz w:val="12"/>
          <w:szCs w:val="12"/>
        </w:rPr>
      </w:pPr>
      <w:r w:rsidDel="00000000" w:rsidR="00000000" w:rsidRPr="00000000">
        <w:rPr>
          <w:rtl w:val="0"/>
        </w:rPr>
      </w:r>
    </w:p>
    <w:tbl>
      <w:tblPr>
        <w:tblStyle w:val="Table2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10305"/>
        <w:tblGridChange w:id="0">
          <w:tblGrid>
            <w:gridCol w:w="4095"/>
            <w:gridCol w:w="10305"/>
          </w:tblGrid>
        </w:tblGridChange>
      </w:tblGrid>
      <w:tr>
        <w:trPr>
          <w:trHeight w:val="40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Pr>
              <w:drawing>
                <wp:inline distB="114300" distT="114300" distL="114300" distR="114300">
                  <wp:extent cx="2380298" cy="3959422"/>
                  <wp:effectExtent b="0" l="0" r="0" t="0"/>
                  <wp:docPr id="17"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2380298" cy="3959422"/>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widowControl w:val="0"/>
              <w:spacing w:line="240" w:lineRule="auto"/>
              <w:jc w:val="right"/>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Painting of General Toussaint Louverture by unknown painter</w:t>
            </w:r>
          </w:p>
          <w:p w:rsidR="00000000" w:rsidDel="00000000" w:rsidP="00000000" w:rsidRDefault="00000000" w:rsidRPr="00000000" w14:paraId="0000016D">
            <w:pPr>
              <w:widowControl w:val="0"/>
              <w:spacing w:line="240" w:lineRule="auto"/>
              <w:jc w:val="right"/>
              <w:rPr>
                <w:rFonts w:ascii="Calibri" w:cs="Calibri" w:eastAsia="Calibri" w:hAnsi="Calibri"/>
                <w:color w:val="222222"/>
                <w:sz w:val="12"/>
                <w:szCs w:val="12"/>
                <w:shd w:fill="f8f9fa" w:val="clear"/>
              </w:rPr>
            </w:pPr>
            <w:hyperlink r:id="rId36">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color w:val="222222"/>
                <w:sz w:val="12"/>
                <w:szCs w:val="12"/>
                <w:rtl w:val="0"/>
              </w:rPr>
              <w:t xml:space="preserve">is courtesy of wikimedia commons and is public domain</w:t>
            </w:r>
            <w:r w:rsidDel="00000000" w:rsidR="00000000" w:rsidRPr="00000000">
              <w:rPr>
                <w:rFonts w:ascii="Calibri" w:cs="Calibri" w:eastAsia="Calibri" w:hAnsi="Calibri"/>
                <w:color w:val="222222"/>
                <w:sz w:val="12"/>
                <w:szCs w:val="12"/>
                <w:shd w:fill="f8f9fa" w:val="clear"/>
                <w:rtl w:val="0"/>
              </w:rPr>
              <w:t xml:space="preserve"> </w:t>
            </w:r>
          </w:p>
          <w:p w:rsidR="00000000" w:rsidDel="00000000" w:rsidP="00000000" w:rsidRDefault="00000000" w:rsidRPr="00000000" w14:paraId="0000016E">
            <w:pPr>
              <w:widowControl w:val="0"/>
              <w:spacing w:line="240" w:lineRule="auto"/>
              <w:rPr>
                <w:rFonts w:ascii="Calibri" w:cs="Calibri" w:eastAsia="Calibri" w:hAnsi="Calibri"/>
                <w:b w:val="1"/>
                <w:color w:val="333333"/>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Revolutionary Leader: </w:t>
            </w:r>
            <w:r w:rsidDel="00000000" w:rsidR="00000000" w:rsidRPr="00000000">
              <w:rPr>
                <w:rFonts w:ascii="Calibri" w:cs="Calibri" w:eastAsia="Calibri" w:hAnsi="Calibri"/>
                <w:sz w:val="36"/>
                <w:szCs w:val="36"/>
                <w:rtl w:val="0"/>
              </w:rPr>
              <w:t xml:space="preserve">Toussaint L'Ouverture</w:t>
            </w:r>
          </w:p>
          <w:p w:rsidR="00000000" w:rsidDel="00000000" w:rsidP="00000000" w:rsidRDefault="00000000" w:rsidRPr="00000000" w14:paraId="00000170">
            <w:pPr>
              <w:widowControl w:val="0"/>
              <w:spacing w:line="240" w:lineRule="auto"/>
              <w:ind w:right="789.0000000000003"/>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Years: </w:t>
            </w:r>
            <w:r w:rsidDel="00000000" w:rsidR="00000000" w:rsidRPr="00000000">
              <w:rPr>
                <w:rFonts w:ascii="Calibri" w:cs="Calibri" w:eastAsia="Calibri" w:hAnsi="Calibri"/>
                <w:color w:val="252525"/>
                <w:sz w:val="28"/>
                <w:szCs w:val="28"/>
                <w:rtl w:val="0"/>
              </w:rPr>
              <w:t xml:space="preserve">1743-1803</w:t>
            </w:r>
          </w:p>
          <w:p w:rsidR="00000000" w:rsidDel="00000000" w:rsidP="00000000" w:rsidRDefault="00000000" w:rsidRPr="00000000" w14:paraId="00000171">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Country: </w:t>
            </w:r>
            <w:r w:rsidDel="00000000" w:rsidR="00000000" w:rsidRPr="00000000">
              <w:rPr>
                <w:rFonts w:ascii="Calibri" w:cs="Calibri" w:eastAsia="Calibri" w:hAnsi="Calibri"/>
                <w:color w:val="252525"/>
                <w:sz w:val="28"/>
                <w:szCs w:val="28"/>
                <w:rtl w:val="0"/>
              </w:rPr>
              <w:t xml:space="preserve">Haiti</w:t>
            </w:r>
          </w:p>
          <w:p w:rsidR="00000000" w:rsidDel="00000000" w:rsidP="00000000" w:rsidRDefault="00000000" w:rsidRPr="00000000" w14:paraId="00000172">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Colonial Power Fought: </w:t>
            </w:r>
            <w:r w:rsidDel="00000000" w:rsidR="00000000" w:rsidRPr="00000000">
              <w:rPr>
                <w:rFonts w:ascii="Calibri" w:cs="Calibri" w:eastAsia="Calibri" w:hAnsi="Calibri"/>
                <w:color w:val="252525"/>
                <w:sz w:val="28"/>
                <w:szCs w:val="28"/>
                <w:rtl w:val="0"/>
              </w:rPr>
              <w:t xml:space="preserve">France</w:t>
            </w:r>
          </w:p>
          <w:p w:rsidR="00000000" w:rsidDel="00000000" w:rsidP="00000000" w:rsidRDefault="00000000" w:rsidRPr="00000000" w14:paraId="0000017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Toussaint L’Ouverture used this letter to rally the blacks in San Domingo (Haiti), August 29, 1793. </w:t>
            </w:r>
          </w:p>
          <w:tbl>
            <w:tblPr>
              <w:tblStyle w:val="Table21"/>
              <w:tblW w:w="101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05"/>
              <w:tblGridChange w:id="0">
                <w:tblGrid>
                  <w:gridCol w:w="101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Brothers and friends. </w:t>
                  </w:r>
                </w:p>
                <w:p w:rsidR="00000000" w:rsidDel="00000000" w:rsidP="00000000" w:rsidRDefault="00000000" w:rsidRPr="00000000" w14:paraId="0000017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 am Toussaint L’Ouverture, my name is perhaps known to you. I have undertaken vengeance. I want Liberty and Equality to reign in San Domingo. I work to bring them into existence. Unite yourselves to us, brothers, and fight with us for the same cause, etc. . . .</w:t>
                  </w:r>
                </w:p>
              </w:tc>
            </w:tr>
          </w:tbl>
          <w:p w:rsidR="00000000" w:rsidDel="00000000" w:rsidP="00000000" w:rsidRDefault="00000000" w:rsidRPr="00000000" w14:paraId="00000177">
            <w:pPr>
              <w:widowControl w:val="0"/>
              <w:spacing w:line="240" w:lineRule="auto"/>
              <w:jc w:val="right"/>
              <w:rPr>
                <w:rFonts w:ascii="Calibri" w:cs="Calibri" w:eastAsia="Calibri" w:hAnsi="Calibri"/>
                <w:color w:val="252525"/>
                <w:sz w:val="28"/>
                <w:szCs w:val="28"/>
              </w:rPr>
            </w:pPr>
            <w:r w:rsidDel="00000000" w:rsidR="00000000" w:rsidRPr="00000000">
              <w:rPr>
                <w:rFonts w:ascii="Calibri" w:cs="Calibri" w:eastAsia="Calibri" w:hAnsi="Calibri"/>
                <w:sz w:val="12"/>
                <w:szCs w:val="12"/>
                <w:rtl w:val="0"/>
              </w:rPr>
              <w:t xml:space="preserve">Source: C. L. R. James, Lettres de Toussaint L’Ouverture, The Black Jacobins, The Dial Press (adapted) from the NYS Global History and Geography Regents Exam, January 2009.</w:t>
            </w:r>
            <w:r w:rsidDel="00000000" w:rsidR="00000000" w:rsidRPr="00000000">
              <w:rPr>
                <w:rFonts w:ascii="Calibri" w:cs="Calibri" w:eastAsia="Calibri" w:hAnsi="Calibri"/>
                <w:sz w:val="18"/>
                <w:szCs w:val="18"/>
                <w:rtl w:val="0"/>
              </w:rPr>
              <w:t xml:space="preserve"> </w:t>
            </w:r>
            <w:r w:rsidDel="00000000" w:rsidR="00000000" w:rsidRPr="00000000">
              <w:rPr>
                <w:rtl w:val="0"/>
              </w:rPr>
            </w:r>
          </w:p>
        </w:tc>
      </w:tr>
      <w:tr>
        <w:trPr>
          <w:trHeight w:val="3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b w:val="1"/>
                <w:color w:val="333333"/>
                <w:rtl w:val="0"/>
              </w:rPr>
              <w:t xml:space="preserve">Toussaint L'Ouverture</w:t>
            </w:r>
            <w:r w:rsidDel="00000000" w:rsidR="00000000" w:rsidRPr="00000000">
              <w:rPr>
                <w:rFonts w:ascii="Calibri" w:cs="Calibri" w:eastAsia="Calibri" w:hAnsi="Calibri"/>
                <w:color w:val="252525"/>
                <w:rtl w:val="0"/>
              </w:rPr>
              <w:t xml:space="preserve"> was one of the leaders of the Haitian revolution and the first black man to become governor of a colony.</w:t>
            </w:r>
          </w:p>
          <w:p w:rsidR="00000000" w:rsidDel="00000000" w:rsidP="00000000" w:rsidRDefault="00000000" w:rsidRPr="00000000" w14:paraId="0000017A">
            <w:pPr>
              <w:widowControl w:val="0"/>
              <w:spacing w:line="240" w:lineRule="auto"/>
              <w:jc w:val="both"/>
              <w:rPr>
                <w:rFonts w:ascii="Calibri" w:cs="Calibri" w:eastAsia="Calibri" w:hAnsi="Calibri"/>
                <w:color w:val="252525"/>
                <w:sz w:val="12"/>
                <w:szCs w:val="12"/>
              </w:rPr>
            </w:pPr>
            <w:r w:rsidDel="00000000" w:rsidR="00000000" w:rsidRPr="00000000">
              <w:rPr>
                <w:rtl w:val="0"/>
              </w:rPr>
            </w:r>
          </w:p>
          <w:p w:rsidR="00000000" w:rsidDel="00000000" w:rsidP="00000000" w:rsidRDefault="00000000" w:rsidRPr="00000000" w14:paraId="0000017B">
            <w:pPr>
              <w:widowControl w:val="0"/>
              <w:spacing w:line="240" w:lineRule="auto"/>
              <w:jc w:val="both"/>
              <w:rPr>
                <w:rFonts w:ascii="Calibri" w:cs="Calibri" w:eastAsia="Calibri" w:hAnsi="Calibri"/>
                <w:b w:val="1"/>
                <w:color w:val="333333"/>
                <w:sz w:val="12"/>
                <w:szCs w:val="12"/>
              </w:rPr>
            </w:pPr>
            <w:r w:rsidDel="00000000" w:rsidR="00000000" w:rsidRPr="00000000">
              <w:rPr>
                <w:rFonts w:ascii="Calibri" w:cs="Calibri" w:eastAsia="Calibri" w:hAnsi="Calibri"/>
                <w:color w:val="252525"/>
                <w:rtl w:val="0"/>
              </w:rPr>
              <w:t xml:space="preserve">Toussaint L’Ouverture was born into slavery in approximately 1743 in the French colony of Saint Domingue. He belonged to a small and privileged class of slaves employed by masters as personal servants. The Count de Breda, Toussaint’s owner, actively encouraged him to learn to read and write. He developed a passion for books and his readings were to become a great influence in his political life. L’Ouverture was freed from slavery at around the age of 33 and colonial records show that he became a land and slave owner himself.</w:t>
            </w:r>
            <w:r w:rsidDel="00000000" w:rsidR="00000000" w:rsidRPr="00000000">
              <w:rPr>
                <w:rtl w:val="0"/>
              </w:rPr>
            </w:r>
          </w:p>
        </w:tc>
      </w:tr>
      <w:tr>
        <w:trPr>
          <w:trHeight w:val="116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4. How did </w:t>
            </w:r>
            <w:r w:rsidDel="00000000" w:rsidR="00000000" w:rsidRPr="00000000">
              <w:rPr>
                <w:rFonts w:ascii="Calibri" w:cs="Calibri" w:eastAsia="Calibri" w:hAnsi="Calibri"/>
                <w:b w:val="1"/>
                <w:color w:val="333333"/>
                <w:rtl w:val="0"/>
              </w:rPr>
              <w:t xml:space="preserve">Toussaint L'Ouverture</w:t>
            </w:r>
            <w:r w:rsidDel="00000000" w:rsidR="00000000" w:rsidRPr="00000000">
              <w:rPr>
                <w:rFonts w:ascii="Calibri" w:cs="Calibri" w:eastAsia="Calibri" w:hAnsi="Calibri"/>
                <w:b w:val="1"/>
                <w:color w:val="252525"/>
                <w:rtl w:val="0"/>
              </w:rPr>
              <w:t xml:space="preserve"> learn to read? </w:t>
            </w:r>
          </w:p>
          <w:p w:rsidR="00000000" w:rsidDel="00000000" w:rsidP="00000000" w:rsidRDefault="00000000" w:rsidRPr="00000000" w14:paraId="0000017E">
            <w:pPr>
              <w:widowControl w:val="0"/>
              <w:spacing w:line="240" w:lineRule="auto"/>
              <w:rPr>
                <w:rFonts w:ascii="Calibri" w:cs="Calibri" w:eastAsia="Calibri" w:hAnsi="Calibri"/>
                <w:b w:val="1"/>
                <w:color w:val="333333"/>
                <w:sz w:val="12"/>
                <w:szCs w:val="12"/>
              </w:rPr>
            </w:pPr>
            <w:r w:rsidDel="00000000" w:rsidR="00000000" w:rsidRPr="00000000">
              <w:rPr>
                <w:rtl w:val="0"/>
              </w:rPr>
            </w:r>
          </w:p>
        </w:tc>
      </w:tr>
      <w:tr>
        <w:trPr>
          <w:trHeight w:val="74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80">
            <w:pPr>
              <w:widowControl w:val="0"/>
              <w:spacing w:line="240" w:lineRule="auto"/>
              <w:jc w:val="both"/>
              <w:rPr>
                <w:rFonts w:ascii="Calibri" w:cs="Calibri" w:eastAsia="Calibri" w:hAnsi="Calibri"/>
                <w:b w:val="1"/>
                <w:color w:val="333333"/>
                <w:sz w:val="12"/>
                <w:szCs w:val="12"/>
              </w:rPr>
            </w:pPr>
            <w:r w:rsidDel="00000000" w:rsidR="00000000" w:rsidRPr="00000000">
              <w:rPr>
                <w:rFonts w:ascii="Calibri" w:cs="Calibri" w:eastAsia="Calibri" w:hAnsi="Calibri"/>
                <w:color w:val="252525"/>
                <w:rtl w:val="0"/>
              </w:rPr>
              <w:t xml:space="preserve">The French Revolution of 1789 had a powerful impact on Saint Domingue. A complex civil war broke out in 1790 when free men of color claimed that they too were French citizens and should be allowed to enjoy the rights proclaimed in the Declaration of the Rights of Man.</w:t>
            </w:r>
            <w:r w:rsidDel="00000000" w:rsidR="00000000" w:rsidRPr="00000000">
              <w:rPr>
                <w:rtl w:val="0"/>
              </w:rPr>
            </w:r>
          </w:p>
        </w:tc>
      </w:tr>
      <w:tr>
        <w:trPr>
          <w:trHeight w:val="216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160" w:line="240" w:lineRule="auto"/>
              <w:jc w:val="both"/>
              <w:rPr>
                <w:rFonts w:ascii="Calibri" w:cs="Calibri" w:eastAsia="Calibri" w:hAnsi="Calibri"/>
                <w:b w:val="1"/>
                <w:color w:val="333333"/>
                <w:sz w:val="12"/>
                <w:szCs w:val="12"/>
              </w:rPr>
            </w:pPr>
            <w:r w:rsidDel="00000000" w:rsidR="00000000" w:rsidRPr="00000000">
              <w:rPr>
                <w:rFonts w:ascii="Calibri" w:cs="Calibri" w:eastAsia="Calibri" w:hAnsi="Calibri"/>
                <w:b w:val="1"/>
                <w:color w:val="252525"/>
                <w:rtl w:val="0"/>
              </w:rPr>
              <w:t xml:space="preserve">5. A complex civil war broke out in 1790 when free men of color claimed that they too were French citizens. What does this reveal about the influence of the French Revolution on Haitians?</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160" w:line="240" w:lineRule="auto"/>
              <w:jc w:val="both"/>
              <w:rPr>
                <w:rFonts w:ascii="Calibri" w:cs="Calibri" w:eastAsia="Calibri" w:hAnsi="Calibri"/>
                <w:color w:val="252525"/>
              </w:rPr>
            </w:pPr>
            <w:r w:rsidDel="00000000" w:rsidR="00000000" w:rsidRPr="00000000">
              <w:rPr>
                <w:rFonts w:ascii="Calibri" w:cs="Calibri" w:eastAsia="Calibri" w:hAnsi="Calibri"/>
                <w:color w:val="252525"/>
                <w:rtl w:val="0"/>
              </w:rPr>
              <w:t xml:space="preserve">The following year, on August 22, 1791, L’Ouverture was one of the main organizers of a slave revolt that would eventually be known as the Haitian Revolution, the first and only victorious slave revolt in history.</w:t>
            </w:r>
          </w:p>
          <w:p w:rsidR="00000000" w:rsidDel="00000000" w:rsidP="00000000" w:rsidRDefault="00000000" w:rsidRPr="00000000" w14:paraId="00000185">
            <w:pPr>
              <w:widowControl w:val="0"/>
              <w:spacing w:line="240" w:lineRule="auto"/>
              <w:jc w:val="both"/>
              <w:rPr>
                <w:rFonts w:ascii="Calibri" w:cs="Calibri" w:eastAsia="Calibri" w:hAnsi="Calibri"/>
                <w:b w:val="1"/>
                <w:color w:val="333333"/>
                <w:sz w:val="12"/>
                <w:szCs w:val="12"/>
              </w:rPr>
            </w:pPr>
            <w:r w:rsidDel="00000000" w:rsidR="00000000" w:rsidRPr="00000000">
              <w:rPr>
                <w:rFonts w:ascii="Calibri" w:cs="Calibri" w:eastAsia="Calibri" w:hAnsi="Calibri"/>
                <w:color w:val="252525"/>
                <w:rtl w:val="0"/>
              </w:rPr>
              <w:t xml:space="preserve">In 1793, representatives of the French revolutionary government in Paris offered freedom to slaves who joined them in the fight against counter-revolutionaries and foreign invaders. The following year these orders were ratified by the revolutionary legislature in Paris, which abolished slavery throughout all French territories. This was a determining factor in L’Ouverture’s decision to join the French army. Under his increasingly influential leadership, the French defeated the British and Spanish forces that invaded Saint Domingue.</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160"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6. Why did the French revolutionary government offer freedom to slaves in Haiti? </w:t>
            </w:r>
          </w:p>
          <w:p w:rsidR="00000000" w:rsidDel="00000000" w:rsidP="00000000" w:rsidRDefault="00000000" w:rsidRPr="00000000" w14:paraId="00000188">
            <w:pPr>
              <w:widowControl w:val="0"/>
              <w:spacing w:after="160"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189">
            <w:pPr>
              <w:widowControl w:val="0"/>
              <w:spacing w:after="160"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18A">
            <w:pPr>
              <w:widowControl w:val="0"/>
              <w:spacing w:after="160"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7. What impact did this decision have on L’Ouverture? What role did L’Ouverture play in the French revolutionary wars against the British and Spanish?</w:t>
            </w:r>
          </w:p>
          <w:p w:rsidR="00000000" w:rsidDel="00000000" w:rsidP="00000000" w:rsidRDefault="00000000" w:rsidRPr="00000000" w14:paraId="0000018B">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8C">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8D">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8E">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8F">
            <w:pPr>
              <w:widowControl w:val="0"/>
              <w:spacing w:line="240" w:lineRule="auto"/>
              <w:rPr>
                <w:rFonts w:ascii="Calibri" w:cs="Calibri" w:eastAsia="Calibri" w:hAnsi="Calibri"/>
                <w:b w:val="1"/>
                <w:color w:val="333333"/>
                <w:sz w:val="12"/>
                <w:szCs w:val="12"/>
              </w:rPr>
            </w:pP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color w:val="252525"/>
                <w:rtl w:val="0"/>
              </w:rPr>
              <w:t xml:space="preserve">Having made himself ruler of the island, L’Ouverture did not wish to surrender power to Paris and ruled Saint Domingue as its own country. In 1801 he issued a Constitution for the island, which provided for autonomy and established himself as governor for life. It abolished slavery and aspired to put in place a multiracial society composed of blacks, whites and mulattos.</w:t>
            </w:r>
          </w:p>
        </w:tc>
      </w:tr>
      <w:tr>
        <w:trPr>
          <w:trHeight w:val="1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160"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8. What was significant about the constitution that L’Ouverture created for Haiti? How did the rights promised differ from life under French rule?</w:t>
            </w:r>
          </w:p>
        </w:tc>
      </w:tr>
      <w:tr>
        <w:trPr>
          <w:trHeight w:val="8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color w:val="252525"/>
                <w:sz w:val="23"/>
                <w:szCs w:val="23"/>
                <w:rtl w:val="0"/>
              </w:rPr>
              <w:t xml:space="preserve">When Napoleon Bonaparte came to power in France, he aimed to return the Caribbean colonies to their earlier profitability as plantation colonies. In 1802, he dispatched an expedition of French soldiers to the island, led by his brother in law Charles Leclerc, to reestablish French authority and slavery. Leclerc arrested </w:t>
            </w:r>
            <w:r w:rsidDel="00000000" w:rsidR="00000000" w:rsidRPr="00000000">
              <w:rPr>
                <w:rFonts w:ascii="Calibri" w:cs="Calibri" w:eastAsia="Calibri" w:hAnsi="Calibri"/>
                <w:color w:val="252525"/>
                <w:rtl w:val="0"/>
              </w:rPr>
              <w:t xml:space="preserve">L’Ouverture</w:t>
            </w:r>
            <w:r w:rsidDel="00000000" w:rsidR="00000000" w:rsidRPr="00000000">
              <w:rPr>
                <w:rFonts w:ascii="Calibri" w:cs="Calibri" w:eastAsia="Calibri" w:hAnsi="Calibri"/>
                <w:color w:val="252525"/>
                <w:sz w:val="23"/>
                <w:szCs w:val="23"/>
                <w:rtl w:val="0"/>
              </w:rPr>
              <w:t xml:space="preserve"> and deported him to France where he was imprisoned in Fort de Joux and died on April 7, 1803.</w:t>
            </w:r>
            <w:r w:rsidDel="00000000" w:rsidR="00000000" w:rsidRPr="00000000">
              <w:rPr>
                <w:rtl w:val="0"/>
              </w:rPr>
            </w:r>
          </w:p>
        </w:tc>
      </w:tr>
      <w:tr>
        <w:trPr>
          <w:trHeight w:val="13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160" w:line="240" w:lineRule="auto"/>
              <w:jc w:val="both"/>
              <w:rPr>
                <w:rFonts w:ascii="Calibri" w:cs="Calibri" w:eastAsia="Calibri" w:hAnsi="Calibri"/>
                <w:b w:val="1"/>
                <w:color w:val="252525"/>
                <w:sz w:val="23"/>
                <w:szCs w:val="23"/>
              </w:rPr>
            </w:pPr>
            <w:r w:rsidDel="00000000" w:rsidR="00000000" w:rsidRPr="00000000">
              <w:rPr>
                <w:rFonts w:ascii="Calibri" w:cs="Calibri" w:eastAsia="Calibri" w:hAnsi="Calibri"/>
                <w:b w:val="1"/>
                <w:color w:val="252525"/>
                <w:rtl w:val="0"/>
              </w:rPr>
              <w:t xml:space="preserve">9. What happened to Haiti when Napoleon Bonaparte came into power?</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both"/>
              <w:rPr>
                <w:rFonts w:ascii="Calibri" w:cs="Calibri" w:eastAsia="Calibri" w:hAnsi="Calibri"/>
                <w:color w:val="252525"/>
                <w:sz w:val="16"/>
                <w:szCs w:val="16"/>
              </w:rPr>
            </w:pPr>
            <w:r w:rsidDel="00000000" w:rsidR="00000000" w:rsidRPr="00000000">
              <w:rPr>
                <w:rFonts w:ascii="Calibri" w:cs="Calibri" w:eastAsia="Calibri" w:hAnsi="Calibri"/>
                <w:color w:val="252525"/>
                <w:sz w:val="23"/>
                <w:szCs w:val="23"/>
                <w:rtl w:val="0"/>
              </w:rPr>
              <w:t xml:space="preserve">For a few months the island remained under Napoleonic rule. However, the French soldiers soon fell victim to weapons and disease and surrendered to the Haitians in November 1803. On January 1, 1804, the colony became the first black republic under the name of Haiti.</w:t>
            </w:r>
            <w:r w:rsidDel="00000000" w:rsidR="00000000" w:rsidRPr="00000000">
              <w:rPr>
                <w:rtl w:val="0"/>
              </w:rPr>
            </w:r>
          </w:p>
          <w:p w:rsidR="00000000" w:rsidDel="00000000" w:rsidP="00000000" w:rsidRDefault="00000000" w:rsidRPr="00000000" w14:paraId="0000019A">
            <w:pPr>
              <w:widowControl w:val="0"/>
              <w:spacing w:line="240" w:lineRule="auto"/>
              <w:jc w:val="right"/>
              <w:rPr>
                <w:rFonts w:ascii="Calibri" w:cs="Calibri" w:eastAsia="Calibri" w:hAnsi="Calibri"/>
                <w:color w:val="252525"/>
              </w:rPr>
            </w:pPr>
            <w:r w:rsidDel="00000000" w:rsidR="00000000" w:rsidRPr="00000000">
              <w:rPr>
                <w:rFonts w:ascii="Calibri" w:cs="Calibri" w:eastAsia="Calibri" w:hAnsi="Calibri"/>
                <w:color w:val="252525"/>
                <w:sz w:val="16"/>
                <w:szCs w:val="16"/>
                <w:rtl w:val="0"/>
              </w:rPr>
              <w:t xml:space="preserve">Adapted from: </w:t>
            </w:r>
            <w:hyperlink r:id="rId37">
              <w:r w:rsidDel="00000000" w:rsidR="00000000" w:rsidRPr="00000000">
                <w:rPr>
                  <w:rFonts w:ascii="Calibri" w:cs="Calibri" w:eastAsia="Calibri" w:hAnsi="Calibri"/>
                  <w:color w:val="1155cc"/>
                  <w:sz w:val="16"/>
                  <w:szCs w:val="16"/>
                  <w:u w:val="single"/>
                  <w:rtl w:val="0"/>
                </w:rPr>
                <w:t xml:space="preserve">“Toussaint Louverture,”</w:t>
              </w:r>
            </w:hyperlink>
            <w:r w:rsidDel="00000000" w:rsidR="00000000" w:rsidRPr="00000000">
              <w:rPr>
                <w:rFonts w:ascii="Calibri" w:cs="Calibri" w:eastAsia="Calibri" w:hAnsi="Calibri"/>
                <w:color w:val="252525"/>
                <w:sz w:val="16"/>
                <w:szCs w:val="16"/>
                <w:rtl w:val="0"/>
              </w:rPr>
              <w:t xml:space="preserve"> UNESCO.org.</w:t>
            </w:r>
            <w:r w:rsidDel="00000000" w:rsidR="00000000" w:rsidRPr="00000000">
              <w:rPr>
                <w:rtl w:val="0"/>
              </w:rPr>
            </w:r>
          </w:p>
        </w:tc>
      </w:tr>
    </w:tbl>
    <w:p w:rsidR="00000000" w:rsidDel="00000000" w:rsidP="00000000" w:rsidRDefault="00000000" w:rsidRPr="00000000" w14:paraId="0000019C">
      <w:pPr>
        <w:widowControl w:val="0"/>
        <w:rPr>
          <w:rFonts w:ascii="Calibri" w:cs="Calibri" w:eastAsia="Calibri" w:hAnsi="Calibri"/>
          <w:b w:val="1"/>
          <w:color w:val="333333"/>
          <w:sz w:val="12"/>
          <w:szCs w:val="12"/>
        </w:rPr>
      </w:pPr>
      <w:r w:rsidDel="00000000" w:rsidR="00000000" w:rsidRPr="00000000">
        <w:rPr>
          <w:rtl w:val="0"/>
        </w:rPr>
      </w:r>
    </w:p>
    <w:tbl>
      <w:tblPr>
        <w:tblStyle w:val="Table2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2150"/>
        <w:tblGridChange w:id="0">
          <w:tblGrid>
            <w:gridCol w:w="2250"/>
            <w:gridCol w:w="1215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19125" cy="619125"/>
                  <wp:effectExtent b="0" l="0" r="0" t="0"/>
                  <wp:docPr id="1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6191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240" w:lineRule="auto"/>
              <w:jc w:val="center"/>
              <w:rPr>
                <w:rFonts w:ascii="Calibri" w:cs="Calibri" w:eastAsia="Calibri" w:hAnsi="Calibri"/>
                <w:b w:val="1"/>
                <w:color w:val="333333"/>
                <w:sz w:val="36"/>
                <w:szCs w:val="36"/>
              </w:rPr>
            </w:pPr>
            <w:r w:rsidDel="00000000" w:rsidR="00000000" w:rsidRPr="00000000">
              <w:rPr>
                <w:rFonts w:ascii="Calibri" w:cs="Calibri" w:eastAsia="Calibri" w:hAnsi="Calibri"/>
                <w:b w:val="1"/>
                <w:sz w:val="20"/>
                <w:szCs w:val="20"/>
                <w:rtl w:val="0"/>
              </w:rPr>
              <w:t xml:space="preserve">Contextualize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Discontent in Latin America</w:t>
            </w:r>
          </w:p>
          <w:p w:rsidR="00000000" w:rsidDel="00000000" w:rsidP="00000000" w:rsidRDefault="00000000" w:rsidRPr="00000000" w14:paraId="000001A0">
            <w:pPr>
              <w:widowControl w:val="0"/>
              <w:spacing w:line="240" w:lineRule="auto"/>
              <w:rPr>
                <w:rFonts w:ascii="Calibri" w:cs="Calibri" w:eastAsia="Calibri" w:hAnsi="Calibri"/>
                <w:b w:val="1"/>
                <w:color w:val="333333"/>
                <w:sz w:val="36"/>
                <w:szCs w:val="36"/>
              </w:rPr>
            </w:pPr>
            <w:r w:rsidDel="00000000" w:rsidR="00000000" w:rsidRPr="00000000">
              <w:rPr>
                <w:rFonts w:ascii="Calibri" w:cs="Calibri" w:eastAsia="Calibri" w:hAnsi="Calibri"/>
                <w:b w:val="1"/>
                <w:rtl w:val="0"/>
              </w:rPr>
              <w:t xml:space="preserve">➡Directions: </w:t>
            </w:r>
            <w:r w:rsidDel="00000000" w:rsidR="00000000" w:rsidRPr="00000000">
              <w:rPr>
                <w:rFonts w:ascii="Calibri" w:cs="Calibri" w:eastAsia="Calibri" w:hAnsi="Calibri"/>
                <w:rtl w:val="0"/>
              </w:rPr>
              <w:t xml:space="preserve">Read the text and examine the diagram below, then answer the accompanying questions. </w:t>
            </w:r>
            <w:r w:rsidDel="00000000" w:rsidR="00000000" w:rsidRPr="00000000">
              <w:rPr>
                <w:rtl w:val="0"/>
              </w:rPr>
            </w:r>
          </w:p>
          <w:p w:rsidR="00000000" w:rsidDel="00000000" w:rsidP="00000000" w:rsidRDefault="00000000" w:rsidRPr="00000000" w14:paraId="000001A1">
            <w:pPr>
              <w:widowControl w:val="0"/>
              <w:rPr>
                <w:rFonts w:ascii="Calibri" w:cs="Calibri" w:eastAsia="Calibri" w:hAnsi="Calibri"/>
                <w:b w:val="1"/>
                <w:color w:val="333333"/>
                <w:sz w:val="36"/>
                <w:szCs w:val="36"/>
              </w:rPr>
            </w:pPr>
            <w:r w:rsidDel="00000000" w:rsidR="00000000" w:rsidRPr="00000000">
              <w:rPr>
                <w:rtl w:val="0"/>
              </w:rPr>
            </w:r>
          </w:p>
        </w:tc>
      </w:tr>
    </w:tbl>
    <w:p w:rsidR="00000000" w:rsidDel="00000000" w:rsidP="00000000" w:rsidRDefault="00000000" w:rsidRPr="00000000" w14:paraId="000001A2">
      <w:pPr>
        <w:widowControl w:val="0"/>
        <w:rPr>
          <w:rFonts w:ascii="Calibri" w:cs="Calibri" w:eastAsia="Calibri" w:hAnsi="Calibri"/>
          <w:b w:val="1"/>
          <w:color w:val="333333"/>
          <w:sz w:val="12"/>
          <w:szCs w:val="12"/>
        </w:rPr>
      </w:pPr>
      <w:r w:rsidDel="00000000" w:rsidR="00000000" w:rsidRPr="00000000">
        <w:rPr>
          <w:rtl w:val="0"/>
        </w:rPr>
      </w:r>
    </w:p>
    <w:tbl>
      <w:tblPr>
        <w:tblStyle w:val="Table23"/>
        <w:tblW w:w="151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640"/>
        <w:gridCol w:w="2160"/>
        <w:gridCol w:w="2080"/>
        <w:gridCol w:w="340"/>
        <w:gridCol w:w="340"/>
        <w:gridCol w:w="5980"/>
        <w:gridCol w:w="1560"/>
        <w:tblGridChange w:id="0">
          <w:tblGrid>
            <w:gridCol w:w="2640"/>
            <w:gridCol w:w="2160"/>
            <w:gridCol w:w="2080"/>
            <w:gridCol w:w="340"/>
            <w:gridCol w:w="340"/>
            <w:gridCol w:w="5980"/>
            <w:gridCol w:w="1560"/>
          </w:tblGrid>
        </w:tblGridChange>
      </w:tblGrid>
      <w:tr>
        <w:trPr>
          <w:trHeight w:val="480" w:hRule="atLeast"/>
        </w:trPr>
        <w:tc>
          <w:tcPr>
            <w:gridSpan w:val="6"/>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Calibri" w:cs="Calibri" w:eastAsia="Calibri" w:hAnsi="Calibri"/>
                <w:b w:val="1"/>
                <w:color w:val="333333"/>
                <w:sz w:val="12"/>
                <w:szCs w:val="12"/>
              </w:rPr>
            </w:pPr>
            <w:r w:rsidDel="00000000" w:rsidR="00000000" w:rsidRPr="00000000">
              <w:rPr>
                <w:rtl w:val="0"/>
              </w:rPr>
            </w:r>
          </w:p>
          <w:tbl>
            <w:tblPr>
              <w:tblStyle w:val="Table24"/>
              <w:tblW w:w="13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05"/>
              <w:gridCol w:w="7155"/>
              <w:tblGridChange w:id="0">
                <w:tblGrid>
                  <w:gridCol w:w="6705"/>
                  <w:gridCol w:w="715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Pr>
                    <w:drawing>
                      <wp:inline distB="114300" distT="114300" distL="114300" distR="114300">
                        <wp:extent cx="3748088" cy="3038288"/>
                        <wp:effectExtent b="0" l="0" r="0" t="0"/>
                        <wp:docPr id="4"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3748088" cy="30382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ind w:right="15"/>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How did the social and ethnic structures in Spanish </w:t>
                  </w:r>
                </w:p>
                <w:p w:rsidR="00000000" w:rsidDel="00000000" w:rsidP="00000000" w:rsidRDefault="00000000" w:rsidRPr="00000000" w14:paraId="000001A6">
                  <w:pPr>
                    <w:widowControl w:val="0"/>
                    <w:spacing w:line="240" w:lineRule="auto"/>
                    <w:ind w:right="15"/>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colo</w:t>
                  </w:r>
                  <w:r w:rsidDel="00000000" w:rsidR="00000000" w:rsidRPr="00000000">
                    <w:rPr>
                      <w:rFonts w:ascii="Calibri" w:cs="Calibri" w:eastAsia="Calibri" w:hAnsi="Calibri"/>
                      <w:b w:val="1"/>
                      <w:sz w:val="28"/>
                      <w:szCs w:val="28"/>
                      <w:rtl w:val="0"/>
                    </w:rPr>
                    <w:t xml:space="preserve">nies</w:t>
                  </w:r>
                  <w:r w:rsidDel="00000000" w:rsidR="00000000" w:rsidRPr="00000000">
                    <w:rPr>
                      <w:rFonts w:ascii="Calibri" w:cs="Calibri" w:eastAsia="Calibri" w:hAnsi="Calibri"/>
                      <w:b w:val="1"/>
                      <w:color w:val="333333"/>
                      <w:sz w:val="28"/>
                      <w:szCs w:val="28"/>
                      <w:rtl w:val="0"/>
                    </w:rPr>
                    <w:t xml:space="preserve"> lead to discontent?</w:t>
                  </w:r>
                </w:p>
                <w:p w:rsidR="00000000" w:rsidDel="00000000" w:rsidP="00000000" w:rsidRDefault="00000000" w:rsidRPr="00000000" w14:paraId="000001A7">
                  <w:pPr>
                    <w:widowControl w:val="0"/>
                    <w:spacing w:line="240" w:lineRule="auto"/>
                    <w:ind w:right="15"/>
                    <w:rPr>
                      <w:rFonts w:ascii="Calibri" w:cs="Calibri" w:eastAsia="Calibri" w:hAnsi="Calibri"/>
                      <w:b w:val="1"/>
                      <w:color w:val="333333"/>
                      <w:sz w:val="24"/>
                      <w:szCs w:val="24"/>
                    </w:rPr>
                  </w:pPr>
                  <w:r w:rsidDel="00000000" w:rsidR="00000000" w:rsidRPr="00000000">
                    <w:rPr>
                      <w:rtl w:val="0"/>
                    </w:rPr>
                  </w:r>
                </w:p>
                <w:p w:rsidR="00000000" w:rsidDel="00000000" w:rsidP="00000000" w:rsidRDefault="00000000" w:rsidRPr="00000000" w14:paraId="000001A8">
                  <w:pPr>
                    <w:widowControl w:val="0"/>
                    <w:numPr>
                      <w:ilvl w:val="0"/>
                      <w:numId w:val="1"/>
                    </w:numPr>
                    <w:spacing w:line="240" w:lineRule="auto"/>
                    <w:ind w:left="350.99999999999966" w:right="15" w:hanging="360"/>
                    <w:rPr>
                      <w:rFonts w:ascii="Helvetica Neue" w:cs="Helvetica Neue" w:eastAsia="Helvetica Neue" w:hAnsi="Helvetica Neue"/>
                      <w:b w:val="1"/>
                      <w:color w:val="333333"/>
                      <w:sz w:val="24"/>
                      <w:szCs w:val="24"/>
                    </w:rPr>
                  </w:pPr>
                  <w:r w:rsidDel="00000000" w:rsidR="00000000" w:rsidRPr="00000000">
                    <w:rPr>
                      <w:rFonts w:ascii="Calibri" w:cs="Calibri" w:eastAsia="Calibri" w:hAnsi="Calibri"/>
                      <w:b w:val="1"/>
                      <w:color w:val="333333"/>
                      <w:sz w:val="24"/>
                      <w:szCs w:val="24"/>
                      <w:rtl w:val="0"/>
                    </w:rPr>
                    <w:t xml:space="preserve">Creoles → </w:t>
                  </w:r>
                  <w:r w:rsidDel="00000000" w:rsidR="00000000" w:rsidRPr="00000000">
                    <w:rPr>
                      <w:rFonts w:ascii="Calibri" w:cs="Calibri" w:eastAsia="Calibri" w:hAnsi="Calibri"/>
                      <w:color w:val="333333"/>
                      <w:sz w:val="24"/>
                      <w:szCs w:val="24"/>
                      <w:rtl w:val="0"/>
                    </w:rPr>
                    <w:t xml:space="preserve">resented being treated as second class citizens by the Peninsulares </w:t>
                  </w:r>
                </w:p>
                <w:p w:rsidR="00000000" w:rsidDel="00000000" w:rsidP="00000000" w:rsidRDefault="00000000" w:rsidRPr="00000000" w14:paraId="000001A9">
                  <w:pPr>
                    <w:widowControl w:val="0"/>
                    <w:numPr>
                      <w:ilvl w:val="0"/>
                      <w:numId w:val="1"/>
                    </w:numPr>
                    <w:spacing w:line="240" w:lineRule="auto"/>
                    <w:ind w:left="350.99999999999966" w:right="15" w:hanging="360"/>
                    <w:rPr>
                      <w:rFonts w:ascii="Helvetica Neue" w:cs="Helvetica Neue" w:eastAsia="Helvetica Neue" w:hAnsi="Helvetica Neue"/>
                      <w:b w:val="1"/>
                      <w:color w:val="333333"/>
                      <w:sz w:val="24"/>
                      <w:szCs w:val="24"/>
                    </w:rPr>
                  </w:pPr>
                  <w:r w:rsidDel="00000000" w:rsidR="00000000" w:rsidRPr="00000000">
                    <w:rPr>
                      <w:rFonts w:ascii="Calibri" w:cs="Calibri" w:eastAsia="Calibri" w:hAnsi="Calibri"/>
                      <w:b w:val="1"/>
                      <w:color w:val="333333"/>
                      <w:sz w:val="24"/>
                      <w:szCs w:val="24"/>
                      <w:rtl w:val="0"/>
                    </w:rPr>
                    <w:t xml:space="preserve">Mestizos and Mulattoes → </w:t>
                  </w:r>
                  <w:r w:rsidDel="00000000" w:rsidR="00000000" w:rsidRPr="00000000">
                    <w:rPr>
                      <w:rFonts w:ascii="Calibri" w:cs="Calibri" w:eastAsia="Calibri" w:hAnsi="Calibri"/>
                      <w:color w:val="333333"/>
                      <w:sz w:val="24"/>
                      <w:szCs w:val="24"/>
                      <w:rtl w:val="0"/>
                    </w:rPr>
                    <w:t xml:space="preserve">angered that they were not treated </w:t>
                  </w:r>
                </w:p>
                <w:p w:rsidR="00000000" w:rsidDel="00000000" w:rsidP="00000000" w:rsidRDefault="00000000" w:rsidRPr="00000000" w14:paraId="000001AA">
                  <w:pPr>
                    <w:widowControl w:val="0"/>
                    <w:spacing w:line="240" w:lineRule="auto"/>
                    <w:ind w:left="720" w:right="15"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as citizens and did not have the same power as whites </w:t>
                  </w:r>
                </w:p>
                <w:p w:rsidR="00000000" w:rsidDel="00000000" w:rsidP="00000000" w:rsidRDefault="00000000" w:rsidRPr="00000000" w14:paraId="000001AB">
                  <w:pPr>
                    <w:widowControl w:val="0"/>
                    <w:numPr>
                      <w:ilvl w:val="0"/>
                      <w:numId w:val="1"/>
                    </w:numPr>
                    <w:spacing w:line="240" w:lineRule="auto"/>
                    <w:ind w:left="350.99999999999966" w:right="15" w:hanging="360"/>
                    <w:rPr>
                      <w:rFonts w:ascii="Helvetica Neue" w:cs="Helvetica Neue" w:eastAsia="Helvetica Neue" w:hAnsi="Helvetica Neue"/>
                      <w:b w:val="1"/>
                      <w:color w:val="333333"/>
                      <w:sz w:val="24"/>
                      <w:szCs w:val="24"/>
                    </w:rPr>
                  </w:pPr>
                  <w:r w:rsidDel="00000000" w:rsidR="00000000" w:rsidRPr="00000000">
                    <w:rPr>
                      <w:rFonts w:ascii="Calibri" w:cs="Calibri" w:eastAsia="Calibri" w:hAnsi="Calibri"/>
                      <w:b w:val="1"/>
                      <w:color w:val="333333"/>
                      <w:sz w:val="24"/>
                      <w:szCs w:val="24"/>
                      <w:rtl w:val="0"/>
                    </w:rPr>
                    <w:t xml:space="preserve">Native Americans and Africans → </w:t>
                  </w:r>
                  <w:r w:rsidDel="00000000" w:rsidR="00000000" w:rsidRPr="00000000">
                    <w:rPr>
                      <w:rFonts w:ascii="Calibri" w:cs="Calibri" w:eastAsia="Calibri" w:hAnsi="Calibri"/>
                      <w:color w:val="333333"/>
                      <w:sz w:val="24"/>
                      <w:szCs w:val="24"/>
                      <w:rtl w:val="0"/>
                    </w:rPr>
                    <w:t xml:space="preserve">angered by enslavement and inhumane treatment </w:t>
                  </w:r>
                </w:p>
                <w:p w:rsidR="00000000" w:rsidDel="00000000" w:rsidP="00000000" w:rsidRDefault="00000000" w:rsidRPr="00000000" w14:paraId="000001AC">
                  <w:pPr>
                    <w:widowControl w:val="0"/>
                    <w:spacing w:line="240" w:lineRule="auto"/>
                    <w:ind w:right="15"/>
                    <w:rPr>
                      <w:rFonts w:ascii="Calibri" w:cs="Calibri" w:eastAsia="Calibri" w:hAnsi="Calibri"/>
                      <w:color w:val="333333"/>
                      <w:sz w:val="24"/>
                      <w:szCs w:val="24"/>
                    </w:rPr>
                  </w:pPr>
                  <w:r w:rsidDel="00000000" w:rsidR="00000000" w:rsidRPr="00000000">
                    <w:rPr>
                      <w:rtl w:val="0"/>
                    </w:rPr>
                  </w:r>
                </w:p>
                <w:tbl>
                  <w:tblPr>
                    <w:tblStyle w:val="Table25"/>
                    <w:tblW w:w="6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55"/>
                    <w:tblGridChange w:id="0">
                      <w:tblGrid>
                        <w:gridCol w:w="6955"/>
                      </w:tblGrid>
                    </w:tblGridChange>
                  </w:tblGrid>
                  <w:t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ind w:right="15"/>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1. Was everyone in the Spanish colonies angry for the same reasons? Explain. </w:t>
                        </w:r>
                      </w:p>
                      <w:p w:rsidR="00000000" w:rsidDel="00000000" w:rsidP="00000000" w:rsidRDefault="00000000" w:rsidRPr="00000000" w14:paraId="000001AE">
                        <w:pPr>
                          <w:widowControl w:val="0"/>
                          <w:spacing w:line="240" w:lineRule="auto"/>
                          <w:ind w:right="15"/>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1AF">
                        <w:pPr>
                          <w:widowControl w:val="0"/>
                          <w:spacing w:line="240" w:lineRule="auto"/>
                          <w:ind w:right="15"/>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1B0">
                        <w:pPr>
                          <w:widowControl w:val="0"/>
                          <w:spacing w:line="240" w:lineRule="auto"/>
                          <w:ind w:right="15"/>
                          <w:rPr>
                            <w:rFonts w:ascii="Calibri" w:cs="Calibri" w:eastAsia="Calibri" w:hAnsi="Calibri"/>
                            <w:color w:val="333333"/>
                            <w:sz w:val="24"/>
                            <w:szCs w:val="24"/>
                          </w:rPr>
                        </w:pPr>
                        <w:r w:rsidDel="00000000" w:rsidR="00000000" w:rsidRPr="00000000">
                          <w:rPr>
                            <w:rtl w:val="0"/>
                          </w:rPr>
                        </w:r>
                      </w:p>
                    </w:tc>
                  </w:tr>
                </w:tbl>
                <w:p w:rsidR="00000000" w:rsidDel="00000000" w:rsidP="00000000" w:rsidRDefault="00000000" w:rsidRPr="00000000" w14:paraId="000001B1">
                  <w:pPr>
                    <w:widowControl w:val="0"/>
                    <w:spacing w:line="240" w:lineRule="auto"/>
                    <w:rPr>
                      <w:rFonts w:ascii="Calibri" w:cs="Calibri" w:eastAsia="Calibri" w:hAnsi="Calibri"/>
                      <w:color w:val="333333"/>
                      <w:sz w:val="12"/>
                      <w:szCs w:val="12"/>
                    </w:rPr>
                  </w:pPr>
                  <w:r w:rsidDel="00000000" w:rsidR="00000000" w:rsidRPr="00000000">
                    <w:rPr>
                      <w:rtl w:val="0"/>
                    </w:rPr>
                  </w:r>
                </w:p>
              </w:tc>
            </w:tr>
          </w:tbl>
          <w:p w:rsidR="00000000" w:rsidDel="00000000" w:rsidP="00000000" w:rsidRDefault="00000000" w:rsidRPr="00000000" w14:paraId="000001B2">
            <w:pPr>
              <w:widowControl w:val="0"/>
              <w:spacing w:line="240" w:lineRule="auto"/>
              <w:rPr>
                <w:rFonts w:ascii="Calibri" w:cs="Calibri" w:eastAsia="Calibri" w:hAnsi="Calibri"/>
                <w:b w:val="1"/>
                <w:color w:val="333333"/>
                <w:sz w:val="2"/>
                <w:szCs w:val="2"/>
              </w:rPr>
            </w:pPr>
            <w:r w:rsidDel="00000000" w:rsidR="00000000" w:rsidRPr="00000000">
              <w:rPr>
                <w:rtl w:val="0"/>
              </w:rPr>
            </w:r>
          </w:p>
        </w:tc>
      </w:tr>
    </w:tbl>
    <w:p w:rsidR="00000000" w:rsidDel="00000000" w:rsidP="00000000" w:rsidRDefault="00000000" w:rsidRPr="00000000" w14:paraId="000001B8">
      <w:pPr>
        <w:widowControl w:val="0"/>
        <w:rPr>
          <w:rFonts w:ascii="Calibri" w:cs="Calibri" w:eastAsia="Calibri" w:hAnsi="Calibri"/>
          <w:b w:val="1"/>
          <w:color w:val="333333"/>
          <w:sz w:val="12"/>
          <w:szCs w:val="12"/>
        </w:rPr>
      </w:pPr>
      <w:r w:rsidDel="00000000" w:rsidR="00000000" w:rsidRPr="00000000">
        <w:rPr>
          <w:rtl w:val="0"/>
        </w:rPr>
      </w:r>
    </w:p>
    <w:tbl>
      <w:tblPr>
        <w:tblStyle w:val="Table26"/>
        <w:tblW w:w="141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gridCol w:w="6870"/>
        <w:tblGridChange w:id="0">
          <w:tblGrid>
            <w:gridCol w:w="7305"/>
            <w:gridCol w:w="68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In the 1700s, educated creoles read the work of Enlightenment thinkers. Many creoles were sent to Europe to study as well. While there, they were inspired by the ideals of a revolution and national sovereignty or the authority of a state to govern itself or another state.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2. How did many creoles come into contact with ideas of revolution and freedom?</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In 1808, Napoleon invaded Spain, ousted the Spanish king and placed his brother Joseph in control of Spain and its colonies. Many in Latin America saw this as a moment of weakness and an opportunity to reject foreign rule and demand freedom from the colonial crown.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rtl w:val="0"/>
              </w:rPr>
              <w:t xml:space="preserve">3. Why did Latin American leaders decide to fight for their freedom after 1808 instead of an earlier time? </w:t>
            </w:r>
            <w:r w:rsidDel="00000000" w:rsidR="00000000" w:rsidRPr="00000000">
              <w:rPr>
                <w:rtl w:val="0"/>
              </w:rPr>
            </w:r>
          </w:p>
        </w:tc>
      </w:tr>
    </w:tbl>
    <w:p w:rsidR="00000000" w:rsidDel="00000000" w:rsidP="00000000" w:rsidRDefault="00000000" w:rsidRPr="00000000" w14:paraId="000001BD">
      <w:pPr>
        <w:widowControl w:val="0"/>
        <w:rPr>
          <w:rFonts w:ascii="Calibri" w:cs="Calibri" w:eastAsia="Calibri" w:hAnsi="Calibri"/>
          <w:b w:val="1"/>
          <w:color w:val="333333"/>
          <w:sz w:val="12"/>
          <w:szCs w:val="12"/>
        </w:rPr>
      </w:pPr>
      <w:r w:rsidDel="00000000" w:rsidR="00000000" w:rsidRPr="00000000">
        <w:rPr>
          <w:rtl w:val="0"/>
        </w:rPr>
      </w:r>
    </w:p>
    <w:tbl>
      <w:tblPr>
        <w:tblStyle w:val="Table2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2150"/>
        <w:tblGridChange w:id="0">
          <w:tblGrid>
            <w:gridCol w:w="2250"/>
            <w:gridCol w:w="12150"/>
          </w:tblGrid>
        </w:tblGridChange>
      </w:tblGrid>
      <w:tr>
        <w:tc>
          <w:tcPr>
            <w:tcBorders>
              <w:top w:color="ffffff" w:space="0" w:sz="8" w:val="single"/>
              <w:left w:color="ffffff" w:space="0" w:sz="8" w:val="single"/>
              <w:bottom w:color="ffffff" w:space="0" w:sz="8" w:val="single"/>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90563" cy="690563"/>
                  <wp:effectExtent b="0" l="0" r="0" t="0"/>
                  <wp:docPr id="9"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690563" cy="690563"/>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240" w:lineRule="auto"/>
              <w:jc w:val="center"/>
              <w:rPr>
                <w:rFonts w:ascii="Calibri" w:cs="Calibri" w:eastAsia="Calibri" w:hAnsi="Calibri"/>
                <w:b w:val="1"/>
                <w:color w:val="333333"/>
                <w:sz w:val="36"/>
                <w:szCs w:val="36"/>
              </w:rPr>
            </w:pPr>
            <w:r w:rsidDel="00000000" w:rsidR="00000000" w:rsidRPr="00000000">
              <w:rPr>
                <w:rFonts w:ascii="Calibri" w:cs="Calibri" w:eastAsia="Calibri" w:hAnsi="Calibri"/>
                <w:b w:val="1"/>
                <w:sz w:val="20"/>
                <w:szCs w:val="20"/>
                <w:rtl w:val="0"/>
              </w:rPr>
              <w:t xml:space="preserve">Contextualize</w:t>
            </w: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José de San Martín </w:t>
            </w:r>
          </w:p>
          <w:p w:rsidR="00000000" w:rsidDel="00000000" w:rsidP="00000000" w:rsidRDefault="00000000" w:rsidRPr="00000000" w14:paraId="000001C1">
            <w:pPr>
              <w:widowControl w:val="0"/>
              <w:spacing w:line="240" w:lineRule="auto"/>
              <w:ind w:right="789.0000000000003"/>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Years: </w:t>
            </w:r>
            <w:r w:rsidDel="00000000" w:rsidR="00000000" w:rsidRPr="00000000">
              <w:rPr>
                <w:rFonts w:ascii="Calibri" w:cs="Calibri" w:eastAsia="Calibri" w:hAnsi="Calibri"/>
                <w:color w:val="252525"/>
                <w:sz w:val="28"/>
                <w:szCs w:val="28"/>
                <w:rtl w:val="0"/>
              </w:rPr>
              <w:t xml:space="preserve">1778-1850</w:t>
            </w:r>
          </w:p>
          <w:p w:rsidR="00000000" w:rsidDel="00000000" w:rsidP="00000000" w:rsidRDefault="00000000" w:rsidRPr="00000000" w14:paraId="000001C2">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Country: </w:t>
            </w:r>
            <w:r w:rsidDel="00000000" w:rsidR="00000000" w:rsidRPr="00000000">
              <w:rPr>
                <w:rFonts w:ascii="Calibri" w:cs="Calibri" w:eastAsia="Calibri" w:hAnsi="Calibri"/>
                <w:color w:val="252525"/>
                <w:sz w:val="28"/>
                <w:szCs w:val="28"/>
                <w:rtl w:val="0"/>
              </w:rPr>
              <w:t xml:space="preserve">Argentina, Chile, Peru</w:t>
            </w:r>
          </w:p>
          <w:p w:rsidR="00000000" w:rsidDel="00000000" w:rsidP="00000000" w:rsidRDefault="00000000" w:rsidRPr="00000000" w14:paraId="000001C3">
            <w:pPr>
              <w:widowControl w:val="0"/>
              <w:spacing w:line="240" w:lineRule="auto"/>
              <w:rPr>
                <w:rFonts w:ascii="Calibri" w:cs="Calibri" w:eastAsia="Calibri" w:hAnsi="Calibri"/>
                <w:b w:val="1"/>
                <w:color w:val="252525"/>
                <w:sz w:val="28"/>
                <w:szCs w:val="28"/>
              </w:rPr>
            </w:pPr>
            <w:r w:rsidDel="00000000" w:rsidR="00000000" w:rsidRPr="00000000">
              <w:rPr>
                <w:rFonts w:ascii="Calibri" w:cs="Calibri" w:eastAsia="Calibri" w:hAnsi="Calibri"/>
                <w:b w:val="1"/>
                <w:color w:val="252525"/>
                <w:sz w:val="28"/>
                <w:szCs w:val="28"/>
                <w:rtl w:val="0"/>
              </w:rPr>
              <w:t xml:space="preserve">Colonial Power Fought: </w:t>
            </w:r>
            <w:r w:rsidDel="00000000" w:rsidR="00000000" w:rsidRPr="00000000">
              <w:rPr>
                <w:rFonts w:ascii="Calibri" w:cs="Calibri" w:eastAsia="Calibri" w:hAnsi="Calibri"/>
                <w:color w:val="252525"/>
                <w:sz w:val="28"/>
                <w:szCs w:val="28"/>
                <w:rtl w:val="0"/>
              </w:rPr>
              <w:t xml:space="preserve">Spain</w:t>
            </w:r>
            <w:r w:rsidDel="00000000" w:rsidR="00000000" w:rsidRPr="00000000">
              <w:rPr>
                <w:rtl w:val="0"/>
              </w:rPr>
            </w:r>
          </w:p>
        </w:tc>
      </w:tr>
    </w:tbl>
    <w:p w:rsidR="00000000" w:rsidDel="00000000" w:rsidP="00000000" w:rsidRDefault="00000000" w:rsidRPr="00000000" w14:paraId="000001C4">
      <w:pPr>
        <w:widowControl w:val="0"/>
        <w:rPr>
          <w:rFonts w:ascii="Calibri" w:cs="Calibri" w:eastAsia="Calibri" w:hAnsi="Calibri"/>
          <w:b w:val="1"/>
          <w:color w:val="333333"/>
          <w:sz w:val="12"/>
          <w:szCs w:val="12"/>
        </w:rPr>
      </w:pPr>
      <w:r w:rsidDel="00000000" w:rsidR="00000000" w:rsidRPr="00000000">
        <w:rPr>
          <w:rtl w:val="0"/>
        </w:rPr>
      </w:r>
    </w:p>
    <w:tbl>
      <w:tblPr>
        <w:tblStyle w:val="Table2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10260"/>
        <w:tblGridChange w:id="0">
          <w:tblGrid>
            <w:gridCol w:w="4140"/>
            <w:gridCol w:w="10260"/>
          </w:tblGrid>
        </w:tblGridChange>
      </w:tblGrid>
      <w:tr>
        <w:trPr>
          <w:trHeight w:val="400" w:hRule="atLeast"/>
        </w:trPr>
        <w:tc>
          <w:tcPr>
            <w:vMerge w:val="restart"/>
            <w:tcBorders>
              <w:top w:color="ffffff" w:space="0" w:sz="8" w:val="single"/>
              <w:left w:color="ffffff" w:space="0" w:sz="8" w:val="single"/>
              <w:bottom w:color="ffffff" w:space="0" w:sz="8" w:val="single"/>
              <w:right w:color="ffffff" w:space="0" w:sz="12" w:val="single"/>
            </w:tcBorders>
          </w:tcPr>
          <w:p w:rsidR="00000000" w:rsidDel="00000000" w:rsidP="00000000" w:rsidRDefault="00000000" w:rsidRPr="00000000" w14:paraId="000001C5">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Pr>
              <w:drawing>
                <wp:inline distB="114300" distT="114300" distL="114300" distR="114300">
                  <wp:extent cx="2361248" cy="3143219"/>
                  <wp:effectExtent b="0" l="0" r="0" t="0"/>
                  <wp:docPr id="5"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2361248" cy="3143219"/>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widowControl w:val="0"/>
              <w:spacing w:line="240" w:lineRule="auto"/>
              <w:jc w:val="right"/>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Painting of José de San Martín by unknown painter</w:t>
            </w:r>
          </w:p>
          <w:p w:rsidR="00000000" w:rsidDel="00000000" w:rsidP="00000000" w:rsidRDefault="00000000" w:rsidRPr="00000000" w14:paraId="000001C7">
            <w:pPr>
              <w:widowControl w:val="0"/>
              <w:spacing w:line="240" w:lineRule="auto"/>
              <w:jc w:val="right"/>
              <w:rPr>
                <w:rFonts w:ascii="Calibri" w:cs="Calibri" w:eastAsia="Calibri" w:hAnsi="Calibri"/>
                <w:b w:val="1"/>
                <w:color w:val="333333"/>
                <w:sz w:val="12"/>
                <w:szCs w:val="12"/>
              </w:rPr>
            </w:pPr>
            <w:hyperlink r:id="rId40">
              <w:r w:rsidDel="00000000" w:rsidR="00000000" w:rsidRPr="00000000">
                <w:rPr>
                  <w:rFonts w:ascii="Calibri" w:cs="Calibri" w:eastAsia="Calibri" w:hAnsi="Calibri"/>
                  <w:color w:val="1155cc"/>
                  <w:sz w:val="20"/>
                  <w:szCs w:val="20"/>
                  <w:u w:val="single"/>
                  <w:rtl w:val="0"/>
                </w:rPr>
                <w:t xml:space="preserve">Image </w:t>
              </w:r>
            </w:hyperlink>
            <w:r w:rsidDel="00000000" w:rsidR="00000000" w:rsidRPr="00000000">
              <w:rPr>
                <w:rFonts w:ascii="Calibri" w:cs="Calibri" w:eastAsia="Calibri" w:hAnsi="Calibri"/>
                <w:color w:val="333333"/>
                <w:sz w:val="20"/>
                <w:szCs w:val="20"/>
                <w:rtl w:val="0"/>
              </w:rPr>
              <w:t xml:space="preserve">is courtesy of Wikimedia Commons</w:t>
            </w:r>
            <w:r w:rsidDel="00000000" w:rsidR="00000000" w:rsidRPr="00000000">
              <w:rPr>
                <w:rtl w:val="0"/>
              </w:rPr>
            </w:r>
          </w:p>
          <w:p w:rsidR="00000000" w:rsidDel="00000000" w:rsidP="00000000" w:rsidRDefault="00000000" w:rsidRPr="00000000" w14:paraId="000001C8">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C9">
            <w:pPr>
              <w:widowControl w:val="0"/>
              <w:spacing w:line="240" w:lineRule="auto"/>
              <w:jc w:val="both"/>
              <w:rPr>
                <w:rFonts w:ascii="Calibri" w:cs="Calibri" w:eastAsia="Calibri" w:hAnsi="Calibri"/>
                <w:color w:val="252525"/>
              </w:rPr>
            </w:pPr>
            <w:r w:rsidDel="00000000" w:rsidR="00000000" w:rsidRPr="00000000">
              <w:rPr>
                <w:rtl w:val="0"/>
              </w:rPr>
            </w:r>
          </w:p>
        </w:tc>
        <w:tc>
          <w:tcPr>
            <w:tcBorders>
              <w:top w:color="ffffff" w:space="0" w:sz="12" w:val="dashed"/>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b w:val="1"/>
                <w:color w:val="333333"/>
                <w:rtl w:val="0"/>
              </w:rPr>
              <w:t xml:space="preserve">José de San Martín</w:t>
            </w:r>
            <w:r w:rsidDel="00000000" w:rsidR="00000000" w:rsidRPr="00000000">
              <w:rPr>
                <w:rFonts w:ascii="Calibri" w:cs="Calibri" w:eastAsia="Calibri" w:hAnsi="Calibri"/>
                <w:color w:val="252525"/>
                <w:rtl w:val="0"/>
              </w:rPr>
              <w:t xml:space="preserve"> was a South American soldier and statesman who played an important role in winning the independence of several South American countries from Spain. José de San Martín was born at Yapeyú, a village on the northern frontier of Argentina, where his father was an official of the Spanish colonial government. At the age of 7, San Martín returned to Spain with his parents. He entered the Royal Academy as a cadet and was educated there with sons of the nobility of Spain. As a member of the Spanish army, he fought in some of the campaigns against French forces in the Peninsular War (a part of the Napoleonic Wars) and by 1811 had acquired the rank of lieutenant colonel. </w:t>
            </w:r>
          </w:p>
          <w:p w:rsidR="00000000" w:rsidDel="00000000" w:rsidP="00000000" w:rsidRDefault="00000000" w:rsidRPr="00000000" w14:paraId="000001CB">
            <w:pPr>
              <w:widowControl w:val="0"/>
              <w:spacing w:line="240" w:lineRule="auto"/>
              <w:jc w:val="both"/>
              <w:rPr>
                <w:rFonts w:ascii="Calibri" w:cs="Calibri" w:eastAsia="Calibri" w:hAnsi="Calibri"/>
                <w:color w:val="252525"/>
                <w:sz w:val="12"/>
                <w:szCs w:val="12"/>
              </w:rPr>
            </w:pPr>
            <w:r w:rsidDel="00000000" w:rsidR="00000000" w:rsidRPr="00000000">
              <w:rPr>
                <w:rtl w:val="0"/>
              </w:rPr>
            </w:r>
          </w:p>
          <w:p w:rsidR="00000000" w:rsidDel="00000000" w:rsidP="00000000" w:rsidRDefault="00000000" w:rsidRPr="00000000" w14:paraId="000001CC">
            <w:pPr>
              <w:widowControl w:val="0"/>
              <w:spacing w:line="240" w:lineRule="auto"/>
              <w:jc w:val="both"/>
              <w:rPr>
                <w:rFonts w:ascii="Calibri" w:cs="Calibri" w:eastAsia="Calibri" w:hAnsi="Calibri"/>
                <w:color w:val="252525"/>
                <w:sz w:val="12"/>
                <w:szCs w:val="12"/>
              </w:rPr>
            </w:pPr>
            <w:r w:rsidDel="00000000" w:rsidR="00000000" w:rsidRPr="00000000">
              <w:rPr>
                <w:rFonts w:ascii="Calibri" w:cs="Calibri" w:eastAsia="Calibri" w:hAnsi="Calibri"/>
                <w:color w:val="252525"/>
                <w:rtl w:val="0"/>
              </w:rPr>
              <w:t xml:space="preserve">Hearing of the revolt against Spain in his native Argentina, San Martín resigned from the Spanish army in 1812 and sailed for Buenos Aires to join the patriot forces. He took a prominent part in organizing Argentine troops and soon became military governor of the north to organize defense against Spanish troops in Upper Peru. In 1814, he secured the governorship of the province of Cuyo at the foot of the Andes. Here for 3 years he recruited and trained his Army of the Andes, since he believed that Argentina could not be safely independent unless Spanish forces were dislodged from Chile, Peru, and Bolivia. </w:t>
            </w:r>
            <w:r w:rsidDel="00000000" w:rsidR="00000000" w:rsidRPr="00000000">
              <w:rPr>
                <w:rtl w:val="0"/>
              </w:rPr>
            </w:r>
          </w:p>
        </w:tc>
      </w:tr>
      <w:tr>
        <w:trPr>
          <w:trHeight w:val="114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both"/>
              <w:rPr>
                <w:rFonts w:ascii="Calibri" w:cs="Calibri" w:eastAsia="Calibri" w:hAnsi="Calibri"/>
                <w:b w:val="1"/>
                <w:color w:val="333333"/>
              </w:rPr>
            </w:pPr>
            <w:r w:rsidDel="00000000" w:rsidR="00000000" w:rsidRPr="00000000">
              <w:rPr>
                <w:rFonts w:ascii="Calibri" w:cs="Calibri" w:eastAsia="Calibri" w:hAnsi="Calibri"/>
                <w:b w:val="1"/>
                <w:color w:val="252525"/>
                <w:rtl w:val="0"/>
              </w:rPr>
              <w:t xml:space="preserve">1. Why is it significant that San Martín resigned from the Spanish army? How might his military training become useful later? </w:t>
            </w: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both"/>
              <w:rPr>
                <w:rFonts w:ascii="Calibri" w:cs="Calibri" w:eastAsia="Calibri" w:hAnsi="Calibri"/>
                <w:color w:val="252525"/>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color w:val="252525"/>
                <w:rtl w:val="0"/>
              </w:rPr>
              <w:t xml:space="preserve">In January 1817, San Martín led his army of Argentines and fugitives from Chile over the Andes and surprised the Spanish army in Chile. He made Chile completely free of Spanish troops by May 15, 1818, and began planning for an invasion of Peru. Within a year San Martín was able to occupy the capital, and on July 28, 1821, he proclaimed the independence of Peru from Spain. On August 3rd, he accepted the position of supreme protector of Peru.                             </w:t>
            </w:r>
          </w:p>
          <w:p w:rsidR="00000000" w:rsidDel="00000000" w:rsidP="00000000" w:rsidRDefault="00000000" w:rsidRPr="00000000" w14:paraId="000001D1">
            <w:pPr>
              <w:widowControl w:val="0"/>
              <w:spacing w:line="240" w:lineRule="auto"/>
              <w:jc w:val="right"/>
              <w:rPr>
                <w:rFonts w:ascii="Calibri" w:cs="Calibri" w:eastAsia="Calibri" w:hAnsi="Calibri"/>
                <w:color w:val="252525"/>
              </w:rPr>
            </w:pPr>
            <w:r w:rsidDel="00000000" w:rsidR="00000000" w:rsidRPr="00000000">
              <w:rPr>
                <w:rFonts w:ascii="Calibri" w:cs="Calibri" w:eastAsia="Calibri" w:hAnsi="Calibri"/>
                <w:color w:val="252525"/>
                <w:sz w:val="12"/>
                <w:szCs w:val="12"/>
                <w:rtl w:val="0"/>
              </w:rPr>
              <w:t xml:space="preserve">Adapted from: </w:t>
            </w:r>
            <w:hyperlink r:id="rId41">
              <w:r w:rsidDel="00000000" w:rsidR="00000000" w:rsidRPr="00000000">
                <w:rPr>
                  <w:rFonts w:ascii="Calibri" w:cs="Calibri" w:eastAsia="Calibri" w:hAnsi="Calibri"/>
                  <w:color w:val="1155cc"/>
                  <w:sz w:val="12"/>
                  <w:szCs w:val="12"/>
                  <w:u w:val="single"/>
                  <w:rtl w:val="0"/>
                </w:rPr>
                <w:t xml:space="preserve">http://www.biography.com/people/simon-bolivar-241196</w:t>
              </w:r>
            </w:hyperlink>
            <w:r w:rsidDel="00000000" w:rsidR="00000000" w:rsidRPr="00000000">
              <w:rPr>
                <w:rFonts w:ascii="Calibri" w:cs="Calibri" w:eastAsia="Calibri" w:hAnsi="Calibri"/>
                <w:color w:val="252525"/>
                <w:sz w:val="12"/>
                <w:szCs w:val="12"/>
                <w:rtl w:val="0"/>
              </w:rPr>
              <w:t xml:space="preserve"> </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2. What impact did San Martín have on Latin American Independence movements? </w:t>
            </w:r>
          </w:p>
          <w:p w:rsidR="00000000" w:rsidDel="00000000" w:rsidP="00000000" w:rsidRDefault="00000000" w:rsidRPr="00000000" w14:paraId="000001D3">
            <w:pPr>
              <w:widowControl w:val="0"/>
              <w:spacing w:line="240" w:lineRule="auto"/>
              <w:rPr>
                <w:rFonts w:ascii="Calibri" w:cs="Calibri" w:eastAsia="Calibri" w:hAnsi="Calibri"/>
                <w:b w:val="1"/>
                <w:color w:val="252525"/>
              </w:rPr>
            </w:pPr>
            <w:r w:rsidDel="00000000" w:rsidR="00000000" w:rsidRPr="00000000">
              <w:rPr>
                <w:rtl w:val="0"/>
              </w:rPr>
            </w:r>
          </w:p>
          <w:p w:rsidR="00000000" w:rsidDel="00000000" w:rsidP="00000000" w:rsidRDefault="00000000" w:rsidRPr="00000000" w14:paraId="000001D4">
            <w:pPr>
              <w:widowControl w:val="0"/>
              <w:spacing w:line="240" w:lineRule="auto"/>
              <w:rPr>
                <w:rFonts w:ascii="Calibri" w:cs="Calibri" w:eastAsia="Calibri" w:hAnsi="Calibri"/>
                <w:b w:val="1"/>
                <w:color w:val="252525"/>
              </w:rPr>
            </w:pPr>
            <w:r w:rsidDel="00000000" w:rsidR="00000000" w:rsidRPr="00000000">
              <w:rPr>
                <w:rtl w:val="0"/>
              </w:rPr>
            </w:r>
          </w:p>
          <w:p w:rsidR="00000000" w:rsidDel="00000000" w:rsidP="00000000" w:rsidRDefault="00000000" w:rsidRPr="00000000" w14:paraId="000001D5">
            <w:pPr>
              <w:widowControl w:val="0"/>
              <w:spacing w:line="240" w:lineRule="auto"/>
              <w:rPr>
                <w:rFonts w:ascii="Calibri" w:cs="Calibri" w:eastAsia="Calibri" w:hAnsi="Calibri"/>
                <w:b w:val="1"/>
                <w:color w:val="252525"/>
              </w:rPr>
            </w:pPr>
            <w:r w:rsidDel="00000000" w:rsidR="00000000" w:rsidRPr="00000000">
              <w:rPr>
                <w:rtl w:val="0"/>
              </w:rPr>
            </w:r>
          </w:p>
          <w:p w:rsidR="00000000" w:rsidDel="00000000" w:rsidP="00000000" w:rsidRDefault="00000000" w:rsidRPr="00000000" w14:paraId="000001D6">
            <w:pPr>
              <w:widowControl w:val="0"/>
              <w:spacing w:line="240" w:lineRule="auto"/>
              <w:rPr>
                <w:rFonts w:ascii="Calibri" w:cs="Calibri" w:eastAsia="Calibri" w:hAnsi="Calibri"/>
                <w:b w:val="1"/>
                <w:color w:val="252525"/>
              </w:rPr>
            </w:pPr>
            <w:r w:rsidDel="00000000" w:rsidR="00000000" w:rsidRPr="00000000">
              <w:rPr>
                <w:rtl w:val="0"/>
              </w:rPr>
            </w:r>
          </w:p>
          <w:p w:rsidR="00000000" w:rsidDel="00000000" w:rsidP="00000000" w:rsidRDefault="00000000" w:rsidRPr="00000000" w14:paraId="000001D7">
            <w:pPr>
              <w:widowControl w:val="0"/>
              <w:spacing w:line="240" w:lineRule="auto"/>
              <w:rPr>
                <w:rFonts w:ascii="Calibri" w:cs="Calibri" w:eastAsia="Calibri" w:hAnsi="Calibri"/>
                <w:b w:val="1"/>
                <w:color w:val="252525"/>
              </w:rPr>
            </w:pPr>
            <w:r w:rsidDel="00000000" w:rsidR="00000000" w:rsidRPr="00000000">
              <w:rPr>
                <w:rtl w:val="0"/>
              </w:rPr>
            </w:r>
          </w:p>
        </w:tc>
      </w:tr>
    </w:tbl>
    <w:p w:rsidR="00000000" w:rsidDel="00000000" w:rsidP="00000000" w:rsidRDefault="00000000" w:rsidRPr="00000000" w14:paraId="000001D9">
      <w:pPr>
        <w:widowControl w:val="0"/>
        <w:rPr>
          <w:rFonts w:ascii="Calibri" w:cs="Calibri" w:eastAsia="Calibri" w:hAnsi="Calibri"/>
          <w:b w:val="1"/>
          <w:color w:val="333333"/>
          <w:sz w:val="12"/>
          <w:szCs w:val="12"/>
        </w:rPr>
      </w:pPr>
      <w:r w:rsidDel="00000000" w:rsidR="00000000" w:rsidRPr="00000000">
        <w:rPr>
          <w:rtl w:val="0"/>
        </w:rPr>
      </w:r>
    </w:p>
    <w:tbl>
      <w:tblPr>
        <w:tblStyle w:val="Table2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2150"/>
        <w:tblGridChange w:id="0">
          <w:tblGrid>
            <w:gridCol w:w="2250"/>
            <w:gridCol w:w="12150"/>
          </w:tblGrid>
        </w:tblGridChange>
      </w:tblGrid>
      <w:tr>
        <w:tc>
          <w:tcPr>
            <w:tcBorders>
              <w:top w:color="ffffff" w:space="0" w:sz="8" w:val="single"/>
              <w:left w:color="ffffff" w:space="0" w:sz="8" w:val="single"/>
              <w:bottom w:color="ffffff" w:space="0" w:sz="8" w:val="single"/>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495300" cy="495300"/>
                  <wp:effectExtent b="0" l="0" r="0" t="0"/>
                  <wp:docPr id="12"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495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240" w:lineRule="auto"/>
              <w:jc w:val="center"/>
              <w:rPr>
                <w:rFonts w:ascii="Calibri" w:cs="Calibri" w:eastAsia="Calibri" w:hAnsi="Calibri"/>
                <w:b w:val="1"/>
                <w:color w:val="333333"/>
                <w:sz w:val="36"/>
                <w:szCs w:val="36"/>
              </w:rPr>
            </w:pPr>
            <w:r w:rsidDel="00000000" w:rsidR="00000000" w:rsidRPr="00000000">
              <w:rPr>
                <w:rFonts w:ascii="Calibri" w:cs="Calibri" w:eastAsia="Calibri" w:hAnsi="Calibri"/>
                <w:b w:val="1"/>
                <w:sz w:val="20"/>
                <w:szCs w:val="20"/>
                <w:rtl w:val="0"/>
              </w:rPr>
              <w:t xml:space="preserve">Contextualize</w:t>
            </w: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Sim</w:t>
            </w:r>
            <w:r w:rsidDel="00000000" w:rsidR="00000000" w:rsidRPr="00000000">
              <w:rPr>
                <w:rFonts w:ascii="Calibri" w:cs="Calibri" w:eastAsia="Calibri" w:hAnsi="Calibri"/>
                <w:b w:val="1"/>
                <w:color w:val="252525"/>
                <w:sz w:val="36"/>
                <w:szCs w:val="36"/>
                <w:rtl w:val="0"/>
              </w:rPr>
              <w:t xml:space="preserve">ó</w:t>
            </w:r>
            <w:r w:rsidDel="00000000" w:rsidR="00000000" w:rsidRPr="00000000">
              <w:rPr>
                <w:rFonts w:ascii="Calibri" w:cs="Calibri" w:eastAsia="Calibri" w:hAnsi="Calibri"/>
                <w:b w:val="1"/>
                <w:color w:val="333333"/>
                <w:sz w:val="36"/>
                <w:szCs w:val="36"/>
                <w:rtl w:val="0"/>
              </w:rPr>
              <w:t xml:space="preserve">n </w:t>
            </w:r>
            <w:r w:rsidDel="00000000" w:rsidR="00000000" w:rsidRPr="00000000">
              <w:rPr>
                <w:rFonts w:ascii="Calibri" w:cs="Calibri" w:eastAsia="Calibri" w:hAnsi="Calibri"/>
                <w:b w:val="1"/>
                <w:color w:val="252525"/>
                <w:sz w:val="36"/>
                <w:szCs w:val="36"/>
                <w:rtl w:val="0"/>
              </w:rPr>
              <w:t xml:space="preserve">Bolívar</w:t>
            </w:r>
            <w:r w:rsidDel="00000000" w:rsidR="00000000" w:rsidRPr="00000000">
              <w:rPr>
                <w:rtl w:val="0"/>
              </w:rPr>
            </w:r>
          </w:p>
          <w:p w:rsidR="00000000" w:rsidDel="00000000" w:rsidP="00000000" w:rsidRDefault="00000000" w:rsidRPr="00000000" w14:paraId="000001DD">
            <w:pPr>
              <w:widowControl w:val="0"/>
              <w:spacing w:line="240" w:lineRule="auto"/>
              <w:ind w:right="789.0000000000003"/>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Years: </w:t>
            </w:r>
            <w:r w:rsidDel="00000000" w:rsidR="00000000" w:rsidRPr="00000000">
              <w:rPr>
                <w:rFonts w:ascii="Calibri" w:cs="Calibri" w:eastAsia="Calibri" w:hAnsi="Calibri"/>
                <w:color w:val="252525"/>
                <w:sz w:val="28"/>
                <w:szCs w:val="28"/>
                <w:rtl w:val="0"/>
              </w:rPr>
              <w:t xml:space="preserve">1783 – 1830</w:t>
            </w:r>
          </w:p>
          <w:p w:rsidR="00000000" w:rsidDel="00000000" w:rsidP="00000000" w:rsidRDefault="00000000" w:rsidRPr="00000000" w14:paraId="000001DE">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Country: </w:t>
            </w:r>
            <w:r w:rsidDel="00000000" w:rsidR="00000000" w:rsidRPr="00000000">
              <w:rPr>
                <w:rFonts w:ascii="Calibri" w:cs="Calibri" w:eastAsia="Calibri" w:hAnsi="Calibri"/>
                <w:color w:val="252525"/>
                <w:sz w:val="28"/>
                <w:szCs w:val="28"/>
                <w:rtl w:val="0"/>
              </w:rPr>
              <w:t xml:space="preserve">Venezuela, Ecuador, Bolivia, Peru and Colombia</w:t>
            </w:r>
          </w:p>
          <w:p w:rsidR="00000000" w:rsidDel="00000000" w:rsidP="00000000" w:rsidRDefault="00000000" w:rsidRPr="00000000" w14:paraId="000001DF">
            <w:pPr>
              <w:widowControl w:val="0"/>
              <w:spacing w:line="24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252525"/>
                <w:sz w:val="28"/>
                <w:szCs w:val="28"/>
                <w:rtl w:val="0"/>
              </w:rPr>
              <w:t xml:space="preserve">Colonial Power Fought: </w:t>
            </w:r>
            <w:r w:rsidDel="00000000" w:rsidR="00000000" w:rsidRPr="00000000">
              <w:rPr>
                <w:rFonts w:ascii="Calibri" w:cs="Calibri" w:eastAsia="Calibri" w:hAnsi="Calibri"/>
                <w:color w:val="252525"/>
                <w:sz w:val="28"/>
                <w:szCs w:val="28"/>
                <w:rtl w:val="0"/>
              </w:rPr>
              <w:t xml:space="preserve">Spain</w:t>
            </w:r>
            <w:r w:rsidDel="00000000" w:rsidR="00000000" w:rsidRPr="00000000">
              <w:rPr>
                <w:rtl w:val="0"/>
              </w:rPr>
            </w:r>
          </w:p>
        </w:tc>
      </w:tr>
    </w:tbl>
    <w:p w:rsidR="00000000" w:rsidDel="00000000" w:rsidP="00000000" w:rsidRDefault="00000000" w:rsidRPr="00000000" w14:paraId="000001E0">
      <w:pPr>
        <w:widowControl w:val="0"/>
        <w:rPr>
          <w:rFonts w:ascii="Calibri" w:cs="Calibri" w:eastAsia="Calibri" w:hAnsi="Calibri"/>
          <w:color w:val="333333"/>
        </w:rPr>
      </w:pPr>
      <w:r w:rsidDel="00000000" w:rsidR="00000000" w:rsidRPr="00000000">
        <w:rPr>
          <w:rtl w:val="0"/>
        </w:rPr>
      </w:r>
    </w:p>
    <w:tbl>
      <w:tblPr>
        <w:tblStyle w:val="Table30"/>
        <w:tblW w:w="14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4635"/>
        <w:gridCol w:w="5520"/>
        <w:tblGridChange w:id="0">
          <w:tblGrid>
            <w:gridCol w:w="4005"/>
            <w:gridCol w:w="4635"/>
            <w:gridCol w:w="5520"/>
          </w:tblGrid>
        </w:tblGridChange>
      </w:tblGrid>
      <w:tr>
        <w:trPr>
          <w:trHeight w:val="38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E2">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Pr>
              <w:drawing>
                <wp:inline distB="114300" distT="114300" distL="114300" distR="114300">
                  <wp:extent cx="2390775" cy="4061460"/>
                  <wp:effectExtent b="0" l="0" r="0" t="0"/>
                  <wp:docPr id="6" name="image6.png"/>
                  <a:graphic>
                    <a:graphicData uri="http://schemas.openxmlformats.org/drawingml/2006/picture">
                      <pic:pic>
                        <pic:nvPicPr>
                          <pic:cNvPr id="0" name="image6.png"/>
                          <pic:cNvPicPr preferRelativeResize="0"/>
                        </pic:nvPicPr>
                        <pic:blipFill>
                          <a:blip r:embed="rId42"/>
                          <a:srcRect b="5279" l="0" r="0" t="10097"/>
                          <a:stretch>
                            <a:fillRect/>
                          </a:stretch>
                        </pic:blipFill>
                        <pic:spPr>
                          <a:xfrm>
                            <a:off x="0" y="0"/>
                            <a:ext cx="2390775" cy="406146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widowControl w:val="0"/>
              <w:spacing w:line="240" w:lineRule="auto"/>
              <w:jc w:val="right"/>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tl w:val="0"/>
              </w:rPr>
              <w:t xml:space="preserve"> Painting of Simon Bolivar by Arturo Michelena</w:t>
            </w:r>
          </w:p>
          <w:p w:rsidR="00000000" w:rsidDel="00000000" w:rsidP="00000000" w:rsidRDefault="00000000" w:rsidRPr="00000000" w14:paraId="000001E4">
            <w:pPr>
              <w:widowControl w:val="0"/>
              <w:spacing w:line="240" w:lineRule="auto"/>
              <w:jc w:val="right"/>
              <w:rPr>
                <w:rFonts w:ascii="Calibri" w:cs="Calibri" w:eastAsia="Calibri" w:hAnsi="Calibri"/>
                <w:color w:val="333333"/>
                <w:sz w:val="20"/>
                <w:szCs w:val="20"/>
              </w:rPr>
            </w:pPr>
            <w:hyperlink r:id="rId43">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color w:val="333333"/>
                <w:sz w:val="12"/>
                <w:szCs w:val="12"/>
                <w:rtl w:val="0"/>
              </w:rPr>
              <w:t xml:space="preserve">is courtesy of wikimedia commons  and is public domain</w:t>
            </w:r>
            <w:r w:rsidDel="00000000" w:rsidR="00000000" w:rsidRPr="00000000">
              <w:rPr>
                <w:rtl w:val="0"/>
              </w:rPr>
            </w:r>
          </w:p>
        </w:tc>
        <w:tc>
          <w:tcPr>
            <w:gridSpan w:val="2"/>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b w:val="1"/>
                <w:color w:val="252525"/>
                <w:rtl w:val="0"/>
              </w:rPr>
              <w:t xml:space="preserve">Simón Bolívar</w:t>
            </w:r>
            <w:r w:rsidDel="00000000" w:rsidR="00000000" w:rsidRPr="00000000">
              <w:rPr>
                <w:rFonts w:ascii="Calibri" w:cs="Calibri" w:eastAsia="Calibri" w:hAnsi="Calibri"/>
                <w:color w:val="252525"/>
                <w:rtl w:val="0"/>
              </w:rPr>
              <w:t xml:space="preserve"> was a Venezuelan military leader who was instrumental in the revolutions against the Spanish Empire. Born into wealth, Bolívar was sent to Spain for his education and quickly got involved in political life in Europe. After France, led by Napoleon Bonaparte, invaded Spain in 1808, he became involved in the resistance movement and played a key role in the Spanish American fight for independence. When Napoleon named Joseph Bonaparte King of Spain and its colonies, which included Venezuela, Bolívar joined the resistance movement. The resistance group based in Caracas gained independence in 1810, and Bolívar traveled to Britain on a diplomatic mission. </w:t>
            </w:r>
          </w:p>
          <w:p w:rsidR="00000000" w:rsidDel="00000000" w:rsidP="00000000" w:rsidRDefault="00000000" w:rsidRPr="00000000" w14:paraId="000001E6">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1E7">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color w:val="252525"/>
                <w:rtl w:val="0"/>
              </w:rPr>
              <w:t xml:space="preserve">Finally, Bolívar returned to Venezuela and began a campaign to take control of that country from the Spanish. He and his followers invaded Venezuela on May 14, 1813. Bolívar was hailed as El Libertador (The Liberator), though civil war soon erupted in the republic, forcing him to flee to Jamaica and seek foreign aid. There he wrote his famous "Letter From Jamaica," detailing his vision of a South American republic with a parliamentary setup modeled after England and a life-long president.  In 1825, the "Republic of Bolivia" was created in honor of the inspirational leader, hailed by many as El Libertador.</w:t>
            </w:r>
          </w:p>
          <w:p w:rsidR="00000000" w:rsidDel="00000000" w:rsidP="00000000" w:rsidRDefault="00000000" w:rsidRPr="00000000" w14:paraId="000001E8">
            <w:pPr>
              <w:widowControl w:val="0"/>
              <w:spacing w:line="240" w:lineRule="auto"/>
              <w:jc w:val="right"/>
              <w:rPr>
                <w:rFonts w:ascii="Calibri" w:cs="Calibri" w:eastAsia="Calibri" w:hAnsi="Calibri"/>
                <w:b w:val="1"/>
                <w:color w:val="252525"/>
                <w:sz w:val="12"/>
                <w:szCs w:val="12"/>
              </w:rPr>
            </w:pPr>
            <w:r w:rsidDel="00000000" w:rsidR="00000000" w:rsidRPr="00000000">
              <w:rPr>
                <w:rFonts w:ascii="Calibri" w:cs="Calibri" w:eastAsia="Calibri" w:hAnsi="Calibri"/>
                <w:color w:val="252525"/>
                <w:sz w:val="12"/>
                <w:szCs w:val="12"/>
                <w:rtl w:val="0"/>
              </w:rPr>
              <w:t xml:space="preserve">Adapted from: </w:t>
            </w:r>
            <w:hyperlink r:id="rId44">
              <w:r w:rsidDel="00000000" w:rsidR="00000000" w:rsidRPr="00000000">
                <w:rPr>
                  <w:rFonts w:ascii="Calibri" w:cs="Calibri" w:eastAsia="Calibri" w:hAnsi="Calibri"/>
                  <w:color w:val="1155cc"/>
                  <w:sz w:val="12"/>
                  <w:szCs w:val="12"/>
                  <w:u w:val="single"/>
                  <w:rtl w:val="0"/>
                </w:rPr>
                <w:t xml:space="preserve">http://www.biography.com/people/simon-bolivar-241196</w:t>
              </w:r>
            </w:hyperlink>
            <w:r w:rsidDel="00000000" w:rsidR="00000000" w:rsidRPr="00000000">
              <w:rPr>
                <w:rFonts w:ascii="Calibri" w:cs="Calibri" w:eastAsia="Calibri" w:hAnsi="Calibri"/>
                <w:color w:val="252525"/>
                <w:sz w:val="12"/>
                <w:szCs w:val="12"/>
                <w:rtl w:val="0"/>
              </w:rPr>
              <w:t xml:space="preserve"> </w:t>
            </w:r>
            <w:r w:rsidDel="00000000" w:rsidR="00000000" w:rsidRPr="00000000">
              <w:rPr>
                <w:rtl w:val="0"/>
              </w:rPr>
            </w:r>
          </w:p>
          <w:p w:rsidR="00000000" w:rsidDel="00000000" w:rsidP="00000000" w:rsidRDefault="00000000" w:rsidRPr="00000000" w14:paraId="000001E9">
            <w:pPr>
              <w:widowControl w:val="0"/>
              <w:spacing w:line="240" w:lineRule="auto"/>
              <w:rPr>
                <w:rFonts w:ascii="Calibri" w:cs="Calibri" w:eastAsia="Calibri" w:hAnsi="Calibri"/>
                <w:b w:val="1"/>
                <w:color w:val="252525"/>
                <w:sz w:val="12"/>
                <w:szCs w:val="12"/>
              </w:rPr>
            </w:pPr>
            <w:r w:rsidDel="00000000" w:rsidR="00000000" w:rsidRPr="00000000">
              <w:rPr>
                <w:rtl w:val="0"/>
              </w:rPr>
            </w:r>
          </w:p>
        </w:tc>
      </w:tr>
      <w:tr>
        <w:trPr>
          <w:trHeight w:val="4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Calibri" w:cs="Calibri" w:eastAsia="Calibri" w:hAnsi="Calibri"/>
                <w:b w:val="1"/>
                <w:color w:val="333333"/>
                <w:sz w:val="20"/>
                <w:szCs w:val="20"/>
              </w:rPr>
            </w:pPr>
            <w:r w:rsidDel="00000000" w:rsidR="00000000" w:rsidRPr="00000000">
              <w:rPr>
                <w:rtl w:val="0"/>
              </w:rPr>
            </w:r>
          </w:p>
        </w:tc>
        <w:tc>
          <w:tcPr>
            <w:gridSpan w:val="2"/>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Calibri" w:cs="Calibri" w:eastAsia="Calibri" w:hAnsi="Calibri"/>
                <w:b w:val="1"/>
                <w:color w:val="333333"/>
              </w:rPr>
            </w:pPr>
            <w:r w:rsidDel="00000000" w:rsidR="00000000" w:rsidRPr="00000000">
              <w:rPr>
                <w:rtl w:val="0"/>
              </w:rPr>
            </w:r>
          </w:p>
        </w:tc>
      </w:tr>
      <w:tr>
        <w:trPr>
          <w:trHeight w:val="3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1. What impact did the French Revolution and Napoleon have on Simon Bolivar and Venezuela’s independence movement?</w:t>
            </w:r>
          </w:p>
        </w:tc>
      </w:tr>
      <w:tr>
        <w:trPr>
          <w:trHeight w:val="13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both"/>
              <w:rPr>
                <w:rFonts w:ascii="Calibri" w:cs="Calibri" w:eastAsia="Calibri" w:hAnsi="Calibri"/>
                <w:b w:val="1"/>
                <w:color w:val="252525"/>
              </w:rPr>
            </w:pPr>
            <w:r w:rsidDel="00000000" w:rsidR="00000000" w:rsidRPr="00000000">
              <w:rPr>
                <w:rtl w:val="0"/>
              </w:rPr>
            </w:r>
          </w:p>
        </w:tc>
      </w:tr>
      <w:tr>
        <w:trPr>
          <w:trHeight w:val="3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2. What impact did Bolívar have on South American independence movements?</w:t>
            </w:r>
          </w:p>
        </w:tc>
      </w:tr>
      <w:tr>
        <w:trPr>
          <w:trHeight w:val="17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Calibri" w:cs="Calibri" w:eastAsia="Calibri" w:hAnsi="Calibri"/>
                <w:b w:val="1"/>
                <w:color w:val="333333"/>
                <w:sz w:val="12"/>
                <w:szCs w:val="12"/>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both"/>
              <w:rPr>
                <w:rFonts w:ascii="Calibri" w:cs="Calibri" w:eastAsia="Calibri" w:hAnsi="Calibri"/>
                <w:b w:val="1"/>
                <w:color w:val="252525"/>
              </w:rPr>
            </w:pPr>
            <w:r w:rsidDel="00000000" w:rsidR="00000000" w:rsidRPr="00000000">
              <w:rPr>
                <w:rtl w:val="0"/>
              </w:rPr>
            </w:r>
          </w:p>
        </w:tc>
      </w:tr>
    </w:tbl>
    <w:p w:rsidR="00000000" w:rsidDel="00000000" w:rsidP="00000000" w:rsidRDefault="00000000" w:rsidRPr="00000000" w14:paraId="000001FA">
      <w:pPr>
        <w:widowControl w:val="0"/>
        <w:rPr>
          <w:rFonts w:ascii="Calibri" w:cs="Calibri" w:eastAsia="Calibri" w:hAnsi="Calibri"/>
          <w:b w:val="1"/>
          <w:color w:val="333333"/>
          <w:sz w:val="12"/>
          <w:szCs w:val="12"/>
        </w:rPr>
      </w:pPr>
      <w:r w:rsidDel="00000000" w:rsidR="00000000" w:rsidRPr="00000000">
        <w:rPr>
          <w:rtl w:val="0"/>
        </w:rPr>
      </w:r>
    </w:p>
    <w:tbl>
      <w:tblPr>
        <w:tblStyle w:val="Table3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2150"/>
        <w:tblGridChange w:id="0">
          <w:tblGrid>
            <w:gridCol w:w="2250"/>
            <w:gridCol w:w="12150"/>
          </w:tblGrid>
        </w:tblGridChange>
      </w:tblGrid>
      <w:tr>
        <w:tc>
          <w:tcPr>
            <w:tcBorders>
              <w:top w:color="ffffff" w:space="0" w:sz="8" w:val="single"/>
              <w:left w:color="ffffff" w:space="0" w:sz="8" w:val="single"/>
              <w:bottom w:color="ffffff" w:space="0" w:sz="8" w:val="single"/>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F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495300" cy="495300"/>
                  <wp:effectExtent b="0" l="0" r="0" t="0"/>
                  <wp:docPr id="7"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495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line="240" w:lineRule="auto"/>
              <w:jc w:val="center"/>
              <w:rPr>
                <w:rFonts w:ascii="Calibri" w:cs="Calibri" w:eastAsia="Calibri" w:hAnsi="Calibri"/>
                <w:b w:val="1"/>
                <w:color w:val="333333"/>
                <w:sz w:val="36"/>
                <w:szCs w:val="36"/>
              </w:rPr>
            </w:pPr>
            <w:r w:rsidDel="00000000" w:rsidR="00000000" w:rsidRPr="00000000">
              <w:rPr>
                <w:rFonts w:ascii="Calibri" w:cs="Calibri" w:eastAsia="Calibri" w:hAnsi="Calibri"/>
                <w:b w:val="1"/>
                <w:sz w:val="20"/>
                <w:szCs w:val="20"/>
                <w:rtl w:val="0"/>
              </w:rPr>
              <w:t xml:space="preserve">Contextualize</w:t>
            </w: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Father Hidalgo</w:t>
            </w:r>
          </w:p>
          <w:p w:rsidR="00000000" w:rsidDel="00000000" w:rsidP="00000000" w:rsidRDefault="00000000" w:rsidRPr="00000000" w14:paraId="000001FE">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Years: </w:t>
            </w:r>
            <w:r w:rsidDel="00000000" w:rsidR="00000000" w:rsidRPr="00000000">
              <w:rPr>
                <w:rFonts w:ascii="Calibri" w:cs="Calibri" w:eastAsia="Calibri" w:hAnsi="Calibri"/>
                <w:color w:val="252525"/>
                <w:sz w:val="28"/>
                <w:szCs w:val="28"/>
                <w:rtl w:val="0"/>
              </w:rPr>
              <w:t xml:space="preserve">1753-1811</w:t>
            </w:r>
          </w:p>
          <w:p w:rsidR="00000000" w:rsidDel="00000000" w:rsidP="00000000" w:rsidRDefault="00000000" w:rsidRPr="00000000" w14:paraId="000001FF">
            <w:pPr>
              <w:widowControl w:val="0"/>
              <w:spacing w:line="240" w:lineRule="auto"/>
              <w:rPr>
                <w:rFonts w:ascii="Calibri" w:cs="Calibri" w:eastAsia="Calibri" w:hAnsi="Calibri"/>
                <w:color w:val="252525"/>
                <w:sz w:val="28"/>
                <w:szCs w:val="28"/>
              </w:rPr>
            </w:pPr>
            <w:r w:rsidDel="00000000" w:rsidR="00000000" w:rsidRPr="00000000">
              <w:rPr>
                <w:rFonts w:ascii="Calibri" w:cs="Calibri" w:eastAsia="Calibri" w:hAnsi="Calibri"/>
                <w:b w:val="1"/>
                <w:color w:val="252525"/>
                <w:sz w:val="28"/>
                <w:szCs w:val="28"/>
                <w:rtl w:val="0"/>
              </w:rPr>
              <w:t xml:space="preserve">Country: </w:t>
            </w:r>
            <w:r w:rsidDel="00000000" w:rsidR="00000000" w:rsidRPr="00000000">
              <w:rPr>
                <w:rFonts w:ascii="Calibri" w:cs="Calibri" w:eastAsia="Calibri" w:hAnsi="Calibri"/>
                <w:color w:val="252525"/>
                <w:sz w:val="28"/>
                <w:szCs w:val="28"/>
                <w:rtl w:val="0"/>
              </w:rPr>
              <w:t xml:space="preserve">Mexico</w:t>
            </w:r>
          </w:p>
          <w:p w:rsidR="00000000" w:rsidDel="00000000" w:rsidP="00000000" w:rsidRDefault="00000000" w:rsidRPr="00000000" w14:paraId="00000200">
            <w:pPr>
              <w:widowControl w:val="0"/>
              <w:spacing w:line="240" w:lineRule="auto"/>
              <w:rPr>
                <w:rFonts w:ascii="Calibri" w:cs="Calibri" w:eastAsia="Calibri" w:hAnsi="Calibri"/>
                <w:b w:val="1"/>
                <w:color w:val="252525"/>
                <w:sz w:val="28"/>
                <w:szCs w:val="28"/>
              </w:rPr>
            </w:pPr>
            <w:r w:rsidDel="00000000" w:rsidR="00000000" w:rsidRPr="00000000">
              <w:rPr>
                <w:rFonts w:ascii="Calibri" w:cs="Calibri" w:eastAsia="Calibri" w:hAnsi="Calibri"/>
                <w:b w:val="1"/>
                <w:color w:val="252525"/>
                <w:sz w:val="28"/>
                <w:szCs w:val="28"/>
                <w:rtl w:val="0"/>
              </w:rPr>
              <w:t xml:space="preserve">Colonial Power Fought: </w:t>
            </w:r>
            <w:r w:rsidDel="00000000" w:rsidR="00000000" w:rsidRPr="00000000">
              <w:rPr>
                <w:rFonts w:ascii="Calibri" w:cs="Calibri" w:eastAsia="Calibri" w:hAnsi="Calibri"/>
                <w:color w:val="252525"/>
                <w:sz w:val="28"/>
                <w:szCs w:val="28"/>
                <w:rtl w:val="0"/>
              </w:rPr>
              <w:t xml:space="preserve">Spain</w:t>
            </w:r>
            <w:r w:rsidDel="00000000" w:rsidR="00000000" w:rsidRPr="00000000">
              <w:rPr>
                <w:rtl w:val="0"/>
              </w:rPr>
            </w:r>
          </w:p>
        </w:tc>
      </w:tr>
    </w:tbl>
    <w:p w:rsidR="00000000" w:rsidDel="00000000" w:rsidP="00000000" w:rsidRDefault="00000000" w:rsidRPr="00000000" w14:paraId="00000201">
      <w:pPr>
        <w:widowControl w:val="0"/>
        <w:rPr>
          <w:rFonts w:ascii="Calibri" w:cs="Calibri" w:eastAsia="Calibri" w:hAnsi="Calibri"/>
          <w:b w:val="1"/>
          <w:color w:val="333333"/>
          <w:sz w:val="12"/>
          <w:szCs w:val="12"/>
        </w:rPr>
      </w:pPr>
      <w:r w:rsidDel="00000000" w:rsidR="00000000" w:rsidRPr="00000000">
        <w:rPr>
          <w:rtl w:val="0"/>
        </w:rPr>
      </w:r>
    </w:p>
    <w:tbl>
      <w:tblPr>
        <w:tblStyle w:val="Table3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10410"/>
        <w:tblGridChange w:id="0">
          <w:tblGrid>
            <w:gridCol w:w="3990"/>
            <w:gridCol w:w="10410"/>
          </w:tblGrid>
        </w:tblGridChange>
      </w:tblGrid>
      <w:tr>
        <w:trPr>
          <w:trHeight w:val="400" w:hRule="atLeast"/>
        </w:trPr>
        <w:tc>
          <w:tcPr>
            <w:vMerge w:val="restart"/>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202">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Pr>
              <w:drawing>
                <wp:inline distB="114300" distT="114300" distL="114300" distR="114300">
                  <wp:extent cx="2390775" cy="3000375"/>
                  <wp:effectExtent b="0" l="0" r="0" t="0"/>
                  <wp:docPr id="2" name="image9.png"/>
                  <a:graphic>
                    <a:graphicData uri="http://schemas.openxmlformats.org/drawingml/2006/picture">
                      <pic:pic>
                        <pic:nvPicPr>
                          <pic:cNvPr id="0" name="image9.png"/>
                          <pic:cNvPicPr preferRelativeResize="0"/>
                        </pic:nvPicPr>
                        <pic:blipFill>
                          <a:blip r:embed="rId45"/>
                          <a:srcRect b="7285" l="0" r="0" t="2852"/>
                          <a:stretch>
                            <a:fillRect/>
                          </a:stretch>
                        </pic:blipFill>
                        <pic:spPr>
                          <a:xfrm>
                            <a:off x="0" y="0"/>
                            <a:ext cx="23907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widowControl w:val="0"/>
              <w:spacing w:line="240" w:lineRule="auto"/>
              <w:jc w:val="right"/>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Painting of Father Hidalgo by anonymous painter</w:t>
            </w:r>
          </w:p>
          <w:p w:rsidR="00000000" w:rsidDel="00000000" w:rsidP="00000000" w:rsidRDefault="00000000" w:rsidRPr="00000000" w14:paraId="00000204">
            <w:pPr>
              <w:widowControl w:val="0"/>
              <w:spacing w:line="240" w:lineRule="auto"/>
              <w:jc w:val="right"/>
              <w:rPr>
                <w:rFonts w:ascii="Calibri" w:cs="Calibri" w:eastAsia="Calibri" w:hAnsi="Calibri"/>
                <w:b w:val="1"/>
                <w:color w:val="333333"/>
                <w:sz w:val="20"/>
                <w:szCs w:val="20"/>
              </w:rPr>
            </w:pPr>
            <w:hyperlink r:id="rId46">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color w:val="333333"/>
                <w:sz w:val="12"/>
                <w:szCs w:val="12"/>
                <w:rtl w:val="0"/>
              </w:rPr>
              <w:t xml:space="preserve">is courtesy of wikimedia commons and is public domain.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 September 16, 1810, Father Miguel Hidalgo y Costilla, a Roman Catholic priest from the small town of Dolores, Mexico delivered a speech known as the Grito de Dolores ("Cry of/from Dolores") at his church. The event became the start of the </w:t>
            </w:r>
            <w:r w:rsidDel="00000000" w:rsidR="00000000" w:rsidRPr="00000000">
              <w:rPr>
                <w:rFonts w:ascii="Calibri" w:cs="Calibri" w:eastAsia="Calibri" w:hAnsi="Calibri"/>
                <w:b w:val="1"/>
                <w:rtl w:val="0"/>
              </w:rPr>
              <w:t xml:space="preserve">Mexican War of Independence </w:t>
            </w:r>
            <w:r w:rsidDel="00000000" w:rsidR="00000000" w:rsidRPr="00000000">
              <w:rPr>
                <w:rFonts w:ascii="Calibri" w:cs="Calibri" w:eastAsia="Calibri" w:hAnsi="Calibri"/>
                <w:rtl w:val="0"/>
              </w:rPr>
              <w:t xml:space="preserve">(1810-1822) and the Grito de Delores became the battle cry of the Mexican War of Independence. </w:t>
            </w:r>
          </w:p>
          <w:p w:rsidR="00000000" w:rsidDel="00000000" w:rsidP="00000000" w:rsidRDefault="00000000" w:rsidRPr="00000000" w14:paraId="00000206">
            <w:pPr>
              <w:widowControl w:val="0"/>
              <w:spacing w:line="240" w:lineRule="auto"/>
              <w:jc w:val="both"/>
              <w:rPr>
                <w:rFonts w:ascii="Calibri" w:cs="Calibri" w:eastAsia="Calibri" w:hAnsi="Calibri"/>
                <w:sz w:val="12"/>
                <w:szCs w:val="12"/>
              </w:rPr>
            </w:pPr>
            <w:r w:rsidDel="00000000" w:rsidR="00000000" w:rsidRPr="00000000">
              <w:rPr>
                <w:rtl w:val="0"/>
              </w:rPr>
            </w:r>
          </w:p>
          <w:tbl>
            <w:tblPr>
              <w:tblStyle w:val="Table33"/>
              <w:tblW w:w="10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0"/>
              <w:tblGridChange w:id="0">
                <w:tblGrid>
                  <w:gridCol w:w="102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“My Children, a new dispensation [system of government] comes to us today…Will you free yourselves? Will you recover the lands stolen 300 years ago from your forefathers by the hated Spaniards? We must act at once.” </w:t>
                  </w:r>
                </w:p>
                <w:p w:rsidR="00000000" w:rsidDel="00000000" w:rsidP="00000000" w:rsidRDefault="00000000" w:rsidRPr="00000000" w14:paraId="00000208">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Father Hidalgo, Sept 16, 1810</w:t>
                  </w:r>
                </w:p>
                <w:p w:rsidR="00000000" w:rsidDel="00000000" w:rsidP="00000000" w:rsidRDefault="00000000" w:rsidRPr="00000000" w14:paraId="00000209">
                  <w:pPr>
                    <w:widowControl w:val="0"/>
                    <w:spacing w:line="240" w:lineRule="auto"/>
                    <w:jc w:val="right"/>
                    <w:rPr>
                      <w:rFonts w:ascii="Calibri" w:cs="Calibri" w:eastAsia="Calibri" w:hAnsi="Calibri"/>
                    </w:rPr>
                  </w:pPr>
                  <w:r w:rsidDel="00000000" w:rsidR="00000000" w:rsidRPr="00000000">
                    <w:rPr>
                      <w:rFonts w:ascii="Calibri" w:cs="Calibri" w:eastAsia="Calibri" w:hAnsi="Calibri"/>
                      <w:sz w:val="12"/>
                      <w:szCs w:val="12"/>
                      <w:rtl w:val="0"/>
                    </w:rPr>
                    <w:t xml:space="preserve">Adapted from: </w:t>
                  </w:r>
                  <w:hyperlink r:id="rId47">
                    <w:r w:rsidDel="00000000" w:rsidR="00000000" w:rsidRPr="00000000">
                      <w:rPr>
                        <w:rFonts w:ascii="Calibri" w:cs="Calibri" w:eastAsia="Calibri" w:hAnsi="Calibri"/>
                        <w:color w:val="1155cc"/>
                        <w:sz w:val="12"/>
                        <w:szCs w:val="12"/>
                        <w:u w:val="single"/>
                        <w:rtl w:val="0"/>
                      </w:rPr>
                      <w:t xml:space="preserve">http://www.tamu.edu/faculty/ccbn/dewitt/adp/archives/documents/hidalgo.html</w:t>
                    </w:r>
                  </w:hyperlink>
                  <w:r w:rsidDel="00000000" w:rsidR="00000000" w:rsidRPr="00000000">
                    <w:rPr>
                      <w:rFonts w:ascii="Calibri" w:cs="Calibri" w:eastAsia="Calibri" w:hAnsi="Calibri"/>
                      <w:sz w:val="12"/>
                      <w:szCs w:val="12"/>
                      <w:rtl w:val="0"/>
                    </w:rPr>
                    <w:t xml:space="preserve">,  </w:t>
                  </w:r>
                  <w:hyperlink r:id="rId48">
                    <w:r w:rsidDel="00000000" w:rsidR="00000000" w:rsidRPr="00000000">
                      <w:rPr>
                        <w:rFonts w:ascii="Calibri" w:cs="Calibri" w:eastAsia="Calibri" w:hAnsi="Calibri"/>
                        <w:color w:val="1155cc"/>
                        <w:sz w:val="12"/>
                        <w:szCs w:val="12"/>
                        <w:u w:val="single"/>
                        <w:rtl w:val="0"/>
                      </w:rPr>
                      <w:t xml:space="preserve">http://www.loc.gov/wiseguide/sept09/independence.html</w:t>
                    </w:r>
                  </w:hyperlink>
                  <w:r w:rsidDel="00000000" w:rsidR="00000000" w:rsidRPr="00000000">
                    <w:rPr>
                      <w:rtl w:val="0"/>
                    </w:rPr>
                  </w:r>
                </w:p>
              </w:tc>
            </w:tr>
          </w:tbl>
          <w:p w:rsidR="00000000" w:rsidDel="00000000" w:rsidP="00000000" w:rsidRDefault="00000000" w:rsidRPr="00000000" w14:paraId="0000020A">
            <w:pPr>
              <w:widowControl w:val="0"/>
              <w:spacing w:line="240" w:lineRule="auto"/>
              <w:jc w:val="both"/>
              <w:rPr>
                <w:rFonts w:ascii="Calibri" w:cs="Calibri" w:eastAsia="Calibri" w:hAnsi="Calibri"/>
                <w:color w:val="252525"/>
                <w:sz w:val="12"/>
                <w:szCs w:val="12"/>
              </w:rPr>
            </w:pPr>
            <w:r w:rsidDel="00000000" w:rsidR="00000000" w:rsidRPr="00000000">
              <w:rPr>
                <w:rtl w:val="0"/>
              </w:rPr>
            </w:r>
          </w:p>
          <w:p w:rsidR="00000000" w:rsidDel="00000000" w:rsidP="00000000" w:rsidRDefault="00000000" w:rsidRPr="00000000" w14:paraId="0000020B">
            <w:pPr>
              <w:widowControl w:val="0"/>
              <w:spacing w:line="240" w:lineRule="auto"/>
              <w:jc w:val="both"/>
              <w:rPr>
                <w:rFonts w:ascii="Calibri" w:cs="Calibri" w:eastAsia="Calibri" w:hAnsi="Calibri"/>
                <w:b w:val="1"/>
                <w:color w:val="333333"/>
                <w:sz w:val="20"/>
                <w:szCs w:val="20"/>
              </w:rPr>
            </w:pPr>
            <w:r w:rsidDel="00000000" w:rsidR="00000000" w:rsidRPr="00000000">
              <w:rPr>
                <w:rFonts w:ascii="Calibri" w:cs="Calibri" w:eastAsia="Calibri" w:hAnsi="Calibri"/>
                <w:color w:val="252525"/>
                <w:rtl w:val="0"/>
              </w:rPr>
              <w:t xml:space="preserve">The events of the French Revolution and the Napoleonic Wars had an influence on the Mexican War for Independence as it did in Haiti and other parts of Latin America. In 1808, Napoleon defeated Spain in Europe and briefly took over the Spanish colonies including Mexico, which was then called “New Spain.” In response, the city council of Mexico City rebelled against the new government and some were jailed. Those who were not and others who supported them created small rebel groups in other parts of Mexico. </w:t>
            </w:r>
            <w:r w:rsidDel="00000000" w:rsidR="00000000" w:rsidRPr="00000000">
              <w:rPr>
                <w:rtl w:val="0"/>
              </w:rPr>
            </w:r>
          </w:p>
        </w:tc>
      </w:tr>
      <w:tr>
        <w:trPr>
          <w:trHeight w:val="1260" w:hRule="atLeast"/>
        </w:trPr>
        <w:tc>
          <w:tcPr>
            <w:vMerge w:val="continue"/>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20C">
            <w:pPr>
              <w:widowControl w:val="0"/>
              <w:spacing w:line="240" w:lineRule="auto"/>
              <w:rPr>
                <w:rFonts w:ascii="Calibri" w:cs="Calibri" w:eastAsia="Calibri" w:hAnsi="Calibri"/>
                <w:b w:val="1"/>
                <w:color w:val="333333"/>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 What impact did the French Revolution have on events in Mexico that led to the Mexican War for Independence? </w:t>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20E">
            <w:pPr>
              <w:widowControl w:val="0"/>
              <w:spacing w:line="240" w:lineRule="auto"/>
              <w:jc w:val="both"/>
              <w:rPr>
                <w:rFonts w:ascii="Calibri" w:cs="Calibri" w:eastAsia="Calibri" w:hAnsi="Calibri"/>
              </w:rPr>
            </w:pPr>
            <w:r w:rsidDel="00000000" w:rsidR="00000000" w:rsidRPr="00000000">
              <w:rPr>
                <w:rFonts w:ascii="Calibri" w:cs="Calibri" w:eastAsia="Calibri" w:hAnsi="Calibri"/>
                <w:color w:val="252525"/>
                <w:rtl w:val="0"/>
              </w:rPr>
              <w:t xml:space="preserve">Miguel Hidalgo y Costilla who led the Mexican independence movement against Spanish rule in 1810 was a part of one of these rebel groups. Born in May 1753 in Guanajuato, Hidalgo entered the priesthood in 1779. For the next quarter of a century, he performed his duties as a spiritual shepherd, but also read texts on political theory including the works of Enlightenment Thinkers. Hidalgo’s underground independence group read books and discussed emerging ideas on nationalism and political liberty. </w:t>
            </w:r>
            <w:r w:rsidDel="00000000" w:rsidR="00000000" w:rsidRPr="00000000">
              <w:rPr>
                <w:rtl w:val="0"/>
              </w:rPr>
            </w:r>
          </w:p>
        </w:tc>
      </w:tr>
      <w:tr>
        <w:trPr>
          <w:trHeight w:val="128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252525"/>
                <w:rtl w:val="0"/>
              </w:rPr>
              <w:t xml:space="preserve">2. How might reading political texts have influenced Hidalgo’s future role as a revolutionary leader? </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3">
            <w:pPr>
              <w:widowControl w:val="0"/>
              <w:spacing w:line="240" w:lineRule="auto"/>
              <w:jc w:val="both"/>
              <w:rPr>
                <w:rFonts w:ascii="Calibri" w:cs="Calibri" w:eastAsia="Calibri" w:hAnsi="Calibri"/>
                <w:color w:val="252525"/>
              </w:rPr>
            </w:pPr>
            <w:r w:rsidDel="00000000" w:rsidR="00000000" w:rsidRPr="00000000">
              <w:rPr>
                <w:rFonts w:ascii="Calibri" w:cs="Calibri" w:eastAsia="Calibri" w:hAnsi="Calibri"/>
                <w:color w:val="252525"/>
                <w:rtl w:val="0"/>
              </w:rPr>
              <w:t xml:space="preserve">When authorities moved to arrest him, he gathered together his followers and his parishioners and issued the “Grito de Dolores” on September 16, 1810. He quickly gathered an insurgent army that rampaged through central Mexico. His army, made up of almost 90,000 poor farmers and civilians was defeated by well trained Spanish troops and Hidalgo was taken prisoner by the Spanish and executed, but others continued the fight for Mexican Independence. </w:t>
            </w:r>
          </w:p>
          <w:p w:rsidR="00000000" w:rsidDel="00000000" w:rsidP="00000000" w:rsidRDefault="00000000" w:rsidRPr="00000000" w14:paraId="00000214">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5">
            <w:pPr>
              <w:widowControl w:val="0"/>
              <w:spacing w:line="240" w:lineRule="auto"/>
              <w:jc w:val="both"/>
              <w:rPr>
                <w:color w:val="222222"/>
                <w:sz w:val="21"/>
                <w:szCs w:val="21"/>
                <w:highlight w:val="white"/>
              </w:rPr>
            </w:pPr>
            <w:r w:rsidDel="00000000" w:rsidR="00000000" w:rsidRPr="00000000">
              <w:rPr>
                <w:rFonts w:ascii="Calibri" w:cs="Calibri" w:eastAsia="Calibri" w:hAnsi="Calibri"/>
                <w:color w:val="252525"/>
                <w:rtl w:val="0"/>
              </w:rPr>
              <w:t xml:space="preserve">Inspired by Hidalgo and other revolutionaries like </w:t>
            </w:r>
            <w:r w:rsidDel="00000000" w:rsidR="00000000" w:rsidRPr="00000000">
              <w:rPr>
                <w:color w:val="252525"/>
                <w:sz w:val="21"/>
                <w:szCs w:val="21"/>
                <w:highlight w:val="white"/>
                <w:rtl w:val="0"/>
              </w:rPr>
              <w:t xml:space="preserve">José María Morelos and </w:t>
            </w:r>
            <w:r w:rsidDel="00000000" w:rsidR="00000000" w:rsidRPr="00000000">
              <w:rPr>
                <w:color w:val="222222"/>
                <w:sz w:val="21"/>
                <w:szCs w:val="21"/>
                <w:highlight w:val="white"/>
                <w:rtl w:val="0"/>
              </w:rPr>
              <w:t xml:space="preserve">Vicente Guerrero</w:t>
            </w:r>
            <w:r w:rsidDel="00000000" w:rsidR="00000000" w:rsidRPr="00000000">
              <w:rPr>
                <w:rFonts w:ascii="Calibri" w:cs="Calibri" w:eastAsia="Calibri" w:hAnsi="Calibri"/>
                <w:color w:val="252525"/>
                <w:rtl w:val="0"/>
              </w:rPr>
              <w:t xml:space="preserve">, and the ideals of the Enlightenment and French Revolution, upper class Creoles who once supported Spain, started to support Mexican Independence. In 1821, an alliance of the Creole upper class, rebel leaders, and the clergy came together led by the general </w:t>
            </w:r>
            <w:r w:rsidDel="00000000" w:rsidR="00000000" w:rsidRPr="00000000">
              <w:rPr>
                <w:color w:val="252525"/>
                <w:sz w:val="21"/>
                <w:szCs w:val="21"/>
                <w:highlight w:val="white"/>
                <w:rtl w:val="0"/>
              </w:rPr>
              <w:t xml:space="preserve">Agustín de Iturbide</w:t>
            </w:r>
            <w:r w:rsidDel="00000000" w:rsidR="00000000" w:rsidRPr="00000000">
              <w:rPr>
                <w:color w:val="222222"/>
                <w:sz w:val="21"/>
                <w:szCs w:val="21"/>
                <w:highlight w:val="white"/>
                <w:rtl w:val="0"/>
              </w:rPr>
              <w:t xml:space="preserve"> to drive the Spanish out of Mexico and declared independence on September 27, 1821. </w:t>
            </w:r>
          </w:p>
          <w:p w:rsidR="00000000" w:rsidDel="00000000" w:rsidP="00000000" w:rsidRDefault="00000000" w:rsidRPr="00000000" w14:paraId="00000216">
            <w:pPr>
              <w:widowControl w:val="0"/>
              <w:spacing w:line="240" w:lineRule="auto"/>
              <w:jc w:val="right"/>
              <w:rPr>
                <w:color w:val="222222"/>
                <w:sz w:val="21"/>
                <w:szCs w:val="21"/>
                <w:highlight w:val="white"/>
              </w:rPr>
            </w:pPr>
            <w:r w:rsidDel="00000000" w:rsidR="00000000" w:rsidRPr="00000000">
              <w:rPr>
                <w:rFonts w:ascii="Calibri" w:cs="Calibri" w:eastAsia="Calibri" w:hAnsi="Calibri"/>
                <w:color w:val="252525"/>
                <w:sz w:val="12"/>
                <w:szCs w:val="12"/>
                <w:rtl w:val="0"/>
              </w:rPr>
              <w:t xml:space="preserve">Adapted from:</w:t>
            </w:r>
            <w:hyperlink r:id="rId49">
              <w:r w:rsidDel="00000000" w:rsidR="00000000" w:rsidRPr="00000000">
                <w:rPr>
                  <w:rFonts w:ascii="Calibri" w:cs="Calibri" w:eastAsia="Calibri" w:hAnsi="Calibri"/>
                  <w:color w:val="1155cc"/>
                  <w:sz w:val="12"/>
                  <w:szCs w:val="12"/>
                  <w:u w:val="single"/>
                  <w:rtl w:val="0"/>
                </w:rPr>
                <w:t xml:space="preserve">http://www.pbs.org/kera/usmexicanwar/biographies/hidalgo_costilla.html</w:t>
              </w:r>
            </w:hyperlink>
            <w:r w:rsidDel="00000000" w:rsidR="00000000" w:rsidRPr="00000000">
              <w:rPr>
                <w:rFonts w:ascii="Calibri" w:cs="Calibri" w:eastAsia="Calibri" w:hAnsi="Calibri"/>
                <w:color w:val="252525"/>
                <w:sz w:val="12"/>
                <w:szCs w:val="12"/>
                <w:rtl w:val="0"/>
              </w:rPr>
              <w:t xml:space="preserve">  and </w:t>
            </w:r>
            <w:hyperlink r:id="rId50">
              <w:r w:rsidDel="00000000" w:rsidR="00000000" w:rsidRPr="00000000">
                <w:rPr>
                  <w:rFonts w:ascii="Calibri" w:cs="Calibri" w:eastAsia="Calibri" w:hAnsi="Calibri"/>
                  <w:color w:val="1155cc"/>
                  <w:sz w:val="12"/>
                  <w:szCs w:val="12"/>
                  <w:u w:val="single"/>
                  <w:rtl w:val="0"/>
                </w:rPr>
                <w:t xml:space="preserve">https://www.history.com/this-day-in-history/spain-accepts-mexican-independence</w:t>
              </w:r>
            </w:hyperlink>
            <w:r w:rsidDel="00000000" w:rsidR="00000000" w:rsidRPr="00000000">
              <w:rPr>
                <w:rFonts w:ascii="Calibri" w:cs="Calibri" w:eastAsia="Calibri" w:hAnsi="Calibri"/>
                <w:color w:val="252525"/>
                <w:sz w:val="12"/>
                <w:szCs w:val="12"/>
                <w:rtl w:val="0"/>
              </w:rPr>
              <w:t xml:space="preserve"> </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both"/>
              <w:rPr>
                <w:rFonts w:ascii="Calibri" w:cs="Calibri" w:eastAsia="Calibri" w:hAnsi="Calibri"/>
                <w:b w:val="1"/>
                <w:color w:val="252525"/>
              </w:rPr>
            </w:pPr>
            <w:r w:rsidDel="00000000" w:rsidR="00000000" w:rsidRPr="00000000">
              <w:rPr>
                <w:rFonts w:ascii="Calibri" w:cs="Calibri" w:eastAsia="Calibri" w:hAnsi="Calibri"/>
                <w:b w:val="1"/>
                <w:color w:val="252525"/>
                <w:rtl w:val="0"/>
              </w:rPr>
              <w:t xml:space="preserve">3. Based on this excerpt, what finally made the Mexican War for Independence successful?</w:t>
            </w:r>
          </w:p>
          <w:p w:rsidR="00000000" w:rsidDel="00000000" w:rsidP="00000000" w:rsidRDefault="00000000" w:rsidRPr="00000000" w14:paraId="00000219">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A">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B">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C">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D">
            <w:pPr>
              <w:widowControl w:val="0"/>
              <w:spacing w:line="240" w:lineRule="auto"/>
              <w:jc w:val="both"/>
              <w:rPr>
                <w:rFonts w:ascii="Calibri" w:cs="Calibri" w:eastAsia="Calibri" w:hAnsi="Calibri"/>
                <w:color w:val="252525"/>
              </w:rPr>
            </w:pPr>
            <w:r w:rsidDel="00000000" w:rsidR="00000000" w:rsidRPr="00000000">
              <w:rPr>
                <w:rtl w:val="0"/>
              </w:rPr>
            </w:r>
          </w:p>
          <w:p w:rsidR="00000000" w:rsidDel="00000000" w:rsidP="00000000" w:rsidRDefault="00000000" w:rsidRPr="00000000" w14:paraId="0000021E">
            <w:pPr>
              <w:widowControl w:val="0"/>
              <w:spacing w:line="240" w:lineRule="auto"/>
              <w:jc w:val="both"/>
              <w:rPr>
                <w:rFonts w:ascii="Calibri" w:cs="Calibri" w:eastAsia="Calibri" w:hAnsi="Calibri"/>
                <w:color w:val="252525"/>
              </w:rPr>
            </w:pPr>
            <w:r w:rsidDel="00000000" w:rsidR="00000000" w:rsidRPr="00000000">
              <w:rPr>
                <w:rtl w:val="0"/>
              </w:rPr>
            </w:r>
          </w:p>
        </w:tc>
      </w:tr>
    </w:tbl>
    <w:p w:rsidR="00000000" w:rsidDel="00000000" w:rsidP="00000000" w:rsidRDefault="00000000" w:rsidRPr="00000000" w14:paraId="00000220">
      <w:pPr>
        <w:widowControl w:val="0"/>
        <w:rPr>
          <w:rFonts w:ascii="Calibri" w:cs="Calibri" w:eastAsia="Calibri" w:hAnsi="Calibri"/>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221">
      <w:pPr>
        <w:widowControl w:val="0"/>
        <w:rPr>
          <w:rFonts w:ascii="Calibri" w:cs="Calibri" w:eastAsia="Calibri" w:hAnsi="Calibri"/>
          <w:sz w:val="12"/>
          <w:szCs w:val="12"/>
        </w:rPr>
      </w:pPr>
      <w:r w:rsidDel="00000000" w:rsidR="00000000" w:rsidRPr="00000000">
        <w:rPr>
          <w:rtl w:val="0"/>
        </w:rPr>
      </w:r>
    </w:p>
    <w:tbl>
      <w:tblPr>
        <w:tblStyle w:val="Table34"/>
        <w:tblW w:w="14400.0" w:type="dxa"/>
        <w:jc w:val="left"/>
        <w:tblInd w:w="100.0" w:type="pct"/>
        <w:tblLayout w:type="fixed"/>
        <w:tblLook w:val="0600"/>
      </w:tblPr>
      <w:tblGrid>
        <w:gridCol w:w="1695"/>
        <w:gridCol w:w="7140"/>
        <w:gridCol w:w="5565"/>
        <w:tblGridChange w:id="0">
          <w:tblGrid>
            <w:gridCol w:w="1695"/>
            <w:gridCol w:w="7140"/>
            <w:gridCol w:w="5565"/>
          </w:tblGrid>
        </w:tblGridChange>
      </w:tblGrid>
      <w:tr>
        <w:trPr>
          <w:trHeight w:val="1060" w:hRule="atLeast"/>
        </w:trPr>
        <w:tc>
          <w:tcPr>
            <w:shd w:fill="652c90" w:val="clear"/>
            <w:tcMar>
              <w:top w:w="100.0" w:type="dxa"/>
              <w:left w:w="100.0" w:type="dxa"/>
              <w:bottom w:w="100.0" w:type="dxa"/>
              <w:right w:w="100.0" w:type="dxa"/>
            </w:tcMar>
            <w:vAlign w:val="center"/>
          </w:tcPr>
          <w:p w:rsidR="00000000" w:rsidDel="00000000" w:rsidP="00000000" w:rsidRDefault="00000000" w:rsidRPr="00000000" w14:paraId="00000222">
            <w:pPr>
              <w:widowControl w:val="0"/>
              <w:spacing w:line="240" w:lineRule="auto"/>
              <w:jc w:val="center"/>
              <w:rPr>
                <w:rFonts w:ascii="Calibri" w:cs="Calibri" w:eastAsia="Calibri" w:hAnsi="Calibri"/>
                <w:b w:val="1"/>
                <w:color w:val="ffffff"/>
                <w:sz w:val="36"/>
                <w:szCs w:val="36"/>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rPr>
                <w:rFonts w:ascii="Calibri" w:cs="Calibri" w:eastAsia="Calibri" w:hAnsi="Calibri"/>
                <w:u w:val="single"/>
              </w:rPr>
            </w:pPr>
            <w:r w:rsidDel="00000000" w:rsidR="00000000" w:rsidRPr="00000000">
              <w:rPr>
                <w:rFonts w:ascii="Calibri" w:cs="Calibri" w:eastAsia="Calibri" w:hAnsi="Calibri"/>
                <w:b w:val="1"/>
                <w:sz w:val="28"/>
                <w:szCs w:val="28"/>
                <w:rtl w:val="0"/>
              </w:rPr>
              <w:t xml:space="preserve">SQ 15. What led to independence movements in the Western Hemisphere in the 18th and 19th centuries? </w:t>
            </w:r>
            <w:r w:rsidDel="00000000" w:rsidR="00000000" w:rsidRPr="00000000">
              <w:rPr>
                <w:rtl w:val="0"/>
              </w:rPr>
            </w:r>
          </w:p>
        </w:tc>
      </w:tr>
      <w:tr>
        <w:trPr>
          <w:trHeight w:val="5580" w:hRule="atLeast"/>
        </w:trPr>
        <w:tc>
          <w:tcPr>
            <w:tcBorders>
              <w:right w:color="000000" w:space="0" w:sz="0" w:val="nil"/>
            </w:tcBorders>
            <w:tcMar>
              <w:top w:w="100.0" w:type="dxa"/>
              <w:left w:w="100.0" w:type="dxa"/>
              <w:bottom w:w="100.0" w:type="dxa"/>
              <w:right w:w="100.0" w:type="dxa"/>
            </w:tcMar>
          </w:tcPr>
          <w:p w:rsidR="00000000" w:rsidDel="00000000" w:rsidP="00000000" w:rsidRDefault="00000000" w:rsidRPr="00000000" w14:paraId="0000022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76275" cy="457200"/>
                  <wp:effectExtent b="0" l="0" r="0" t="0"/>
                  <wp:docPr id="20" name="image4.png"/>
                  <a:graphic>
                    <a:graphicData uri="http://schemas.openxmlformats.org/drawingml/2006/picture">
                      <pic:pic>
                        <pic:nvPicPr>
                          <pic:cNvPr id="0" name="image4.png"/>
                          <pic:cNvPicPr preferRelativeResize="0"/>
                        </pic:nvPicPr>
                        <pic:blipFill>
                          <a:blip r:embed="rId51"/>
                          <a:srcRect b="15492" l="0" r="0" t="16901"/>
                          <a:stretch>
                            <a:fillRect/>
                          </a:stretch>
                        </pic:blipFill>
                        <pic:spPr>
                          <a:xfrm>
                            <a:off x="0" y="0"/>
                            <a:ext cx="67627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Connect Cause and Effect</w:t>
            </w:r>
          </w:p>
          <w:p w:rsidR="00000000" w:rsidDel="00000000" w:rsidP="00000000" w:rsidRDefault="00000000" w:rsidRPr="00000000" w14:paraId="0000022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8">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19125" cy="619125"/>
                  <wp:effectExtent b="0" l="0" r="0" t="0"/>
                  <wp:docPr id="14"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6191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Contextualize</w:t>
            </w:r>
          </w:p>
          <w:p w:rsidR="00000000" w:rsidDel="00000000" w:rsidP="00000000" w:rsidRDefault="00000000" w:rsidRPr="00000000" w14:paraId="0000022A">
            <w:pPr>
              <w:spacing w:line="240" w:lineRule="auto"/>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22B">
            <w:pPr>
              <w:widowControl w:val="0"/>
              <w:spacing w:line="240" w:lineRule="auto"/>
              <w:jc w:val="center"/>
              <w:rPr>
                <w:rFonts w:ascii="Calibri" w:cs="Calibri" w:eastAsia="Calibri" w:hAnsi="Calibri"/>
                <w:b w:val="1"/>
                <w:sz w:val="20"/>
                <w:szCs w:val="20"/>
              </w:rPr>
            </w:pPr>
            <w:r w:rsidDel="00000000" w:rsidR="00000000" w:rsidRPr="00000000">
              <w:rPr>
                <w:rtl w:val="0"/>
              </w:rPr>
            </w:r>
          </w:p>
        </w:tc>
        <w:tc>
          <w:tcPr>
            <w:gridSpan w:val="2"/>
            <w:tcBorders>
              <w:top w:color="ffffff" w:space="0" w:sz="8" w:val="single"/>
              <w:left w:color="000000" w:space="0" w:sz="0" w:val="nil"/>
              <w:bottom w:color="ffffff" w:space="0" w:sz="8"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22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Based on what you have learned, complete the task below.</w:t>
            </w:r>
          </w:p>
          <w:p w:rsidR="00000000" w:rsidDel="00000000" w:rsidP="00000000" w:rsidRDefault="00000000" w:rsidRPr="00000000" w14:paraId="0000022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E">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b w:val="1"/>
                <w:rtl w:val="0"/>
              </w:rPr>
              <w:t xml:space="preserve">Example: </w:t>
            </w:r>
            <w:r w:rsidDel="00000000" w:rsidR="00000000" w:rsidRPr="00000000">
              <w:rPr>
                <w:rFonts w:ascii="Calibri" w:cs="Calibri" w:eastAsia="Calibri" w:hAnsi="Calibri"/>
                <w:i w:val="1"/>
                <w:color w:val="652c90"/>
                <w:rtl w:val="0"/>
              </w:rPr>
              <w:t xml:space="preserve">The Mongol Empire gained, consolidated, and maintained power throughout Asia during the 13th century.</w:t>
            </w:r>
            <w:r w:rsidDel="00000000" w:rsidR="00000000" w:rsidRPr="00000000">
              <w:rPr>
                <w:rtl w:val="0"/>
              </w:rPr>
            </w:r>
          </w:p>
          <w:tbl>
            <w:tblPr>
              <w:tblStyle w:val="Table35"/>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6705"/>
              <w:gridCol w:w="3015"/>
              <w:tblGridChange w:id="0">
                <w:tblGrid>
                  <w:gridCol w:w="2760"/>
                  <w:gridCol w:w="6705"/>
                  <w:gridCol w:w="301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Who?</w:t>
                  </w:r>
                </w:p>
                <w:p w:rsidR="00000000" w:rsidDel="00000000" w:rsidP="00000000" w:rsidRDefault="00000000" w:rsidRPr="00000000" w14:paraId="00000230">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individuals, groups of people, regions, nations involved</w:t>
                  </w:r>
                </w:p>
              </w:tc>
              <w:tc>
                <w:tcPr>
                  <w:gridSpan w:val="2"/>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Roman Empire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When?</w:t>
                  </w:r>
                </w:p>
                <w:p w:rsidR="00000000" w:rsidDel="00000000" w:rsidP="00000000" w:rsidRDefault="00000000" w:rsidRPr="00000000" w14:paraId="00000234">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date, year, era, “before __,” “after __”</w:t>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476 CE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Where?</w:t>
                  </w:r>
                </w:p>
                <w:p w:rsidR="00000000" w:rsidDel="00000000" w:rsidP="00000000" w:rsidRDefault="00000000" w:rsidRPr="00000000" w14:paraId="00000238">
                  <w:pPr>
                    <w:widowControl w:val="0"/>
                    <w:spacing w:line="240" w:lineRule="auto"/>
                    <w:rPr>
                      <w:rFonts w:ascii="Calibri" w:cs="Calibri" w:eastAsia="Calibri" w:hAnsi="Calibri"/>
                      <w:b w:val="1"/>
                    </w:rPr>
                  </w:pPr>
                  <w:r w:rsidDel="00000000" w:rsidR="00000000" w:rsidRPr="00000000">
                    <w:rPr>
                      <w:rFonts w:ascii="Calibri" w:cs="Calibri" w:eastAsia="Calibri" w:hAnsi="Calibri"/>
                      <w:i w:val="1"/>
                      <w:sz w:val="16"/>
                      <w:szCs w:val="16"/>
                      <w:rtl w:val="0"/>
                    </w:rPr>
                    <w:t xml:space="preserve">continents, regions, countries, geographic features nearby, describe the geography if relevant</w:t>
                  </w:r>
                  <w:r w:rsidDel="00000000" w:rsidR="00000000" w:rsidRPr="00000000">
                    <w:rPr>
                      <w:rtl w:val="0"/>
                    </w:rPr>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Europe and North Africa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Why?</w:t>
                  </w:r>
                </w:p>
                <w:p w:rsidR="00000000" w:rsidDel="00000000" w:rsidP="00000000" w:rsidRDefault="00000000" w:rsidRPr="00000000" w14:paraId="0000023C">
                  <w:pPr>
                    <w:widowControl w:val="0"/>
                    <w:spacing w:line="240" w:lineRule="auto"/>
                    <w:rPr>
                      <w:rFonts w:ascii="Calibri" w:cs="Calibri" w:eastAsia="Calibri" w:hAnsi="Calibri"/>
                    </w:rPr>
                  </w:pPr>
                  <w:r w:rsidDel="00000000" w:rsidR="00000000" w:rsidRPr="00000000">
                    <w:rPr>
                      <w:rFonts w:ascii="Calibri" w:cs="Calibri" w:eastAsia="Calibri" w:hAnsi="Calibri"/>
                      <w:i w:val="1"/>
                      <w:sz w:val="16"/>
                      <w:szCs w:val="16"/>
                      <w:rtl w:val="0"/>
                    </w:rPr>
                    <w:t xml:space="preserve">use words and phrases like “led to,” because, and so to show connections between events and to explain why</w:t>
                  </w:r>
                  <w:r w:rsidDel="00000000" w:rsidR="00000000" w:rsidRPr="00000000">
                    <w:rPr>
                      <w:rtl w:val="0"/>
                    </w:rPr>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political turmoil, invasions, introduction of Christianity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did this event lead to a turning point in history?/How is this event a turning point?</w:t>
                  </w:r>
                </w:p>
              </w:tc>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the end of a 500 year empire, the splitting into western Europe and Byzantine empire, birth of the dark ages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Contextualization</w:t>
                  </w:r>
                </w:p>
                <w:p w:rsidR="00000000" w:rsidDel="00000000" w:rsidP="00000000" w:rsidRDefault="00000000" w:rsidRPr="00000000" w14:paraId="0000024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Example 1</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Calibri" w:cs="Calibri" w:eastAsia="Calibri" w:hAnsi="Calibri"/>
                      <w:color w:val="652c90"/>
                    </w:rPr>
                  </w:pPr>
                  <w:r w:rsidDel="00000000" w:rsidR="00000000" w:rsidRPr="00000000">
                    <w:rPr>
                      <w:rFonts w:ascii="Calibri" w:cs="Calibri" w:eastAsia="Calibri" w:hAnsi="Calibri"/>
                      <w:b w:val="1"/>
                      <w:color w:val="652c90"/>
                      <w:u w:val="single"/>
                      <w:rtl w:val="0"/>
                    </w:rPr>
                    <w:t xml:space="preserve">In 476 CE</w:t>
                  </w:r>
                  <w:r w:rsidDel="00000000" w:rsidR="00000000" w:rsidRPr="00000000">
                    <w:rPr>
                      <w:rFonts w:ascii="Calibri" w:cs="Calibri" w:eastAsia="Calibri" w:hAnsi="Calibri"/>
                      <w:color w:val="652c90"/>
                      <w:rtl w:val="0"/>
                    </w:rPr>
                    <w:t xml:space="preserve">, the Roman Empire which stretched across Europe and North Africa, collapsed </w:t>
                  </w:r>
                  <w:r w:rsidDel="00000000" w:rsidR="00000000" w:rsidRPr="00000000">
                    <w:rPr>
                      <w:rFonts w:ascii="Calibri" w:cs="Calibri" w:eastAsia="Calibri" w:hAnsi="Calibri"/>
                      <w:b w:val="1"/>
                      <w:color w:val="652c90"/>
                      <w:u w:val="single"/>
                      <w:rtl w:val="0"/>
                    </w:rPr>
                    <w:t xml:space="preserve">because</w:t>
                  </w:r>
                  <w:r w:rsidDel="00000000" w:rsidR="00000000" w:rsidRPr="00000000">
                    <w:rPr>
                      <w:rFonts w:ascii="Calibri" w:cs="Calibri" w:eastAsia="Calibri" w:hAnsi="Calibri"/>
                      <w:color w:val="652c90"/>
                      <w:rtl w:val="0"/>
                    </w:rPr>
                    <w:t xml:space="preserve"> of political turmoil, invasions, </w:t>
                  </w:r>
                  <w:r w:rsidDel="00000000" w:rsidR="00000000" w:rsidRPr="00000000">
                    <w:rPr>
                      <w:rFonts w:ascii="Calibri" w:cs="Calibri" w:eastAsia="Calibri" w:hAnsi="Calibri"/>
                      <w:b w:val="1"/>
                      <w:color w:val="652c90"/>
                      <w:u w:val="single"/>
                      <w:rtl w:val="0"/>
                    </w:rPr>
                    <w:t xml:space="preserve">and </w:t>
                  </w:r>
                  <w:r w:rsidDel="00000000" w:rsidR="00000000" w:rsidRPr="00000000">
                    <w:rPr>
                      <w:rFonts w:ascii="Calibri" w:cs="Calibri" w:eastAsia="Calibri" w:hAnsi="Calibri"/>
                      <w:color w:val="652c90"/>
                      <w:rtl w:val="0"/>
                    </w:rPr>
                    <w:t xml:space="preserve">tensions caused by the introduction of Christianity. The fall of the Roman Empire ended a 500 year empire, birthing the dark ages and a Europe divided between the West and the Byzantine empire.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Writing Strategies Used:</w:t>
                  </w:r>
                </w:p>
                <w:p w:rsidR="00000000" w:rsidDel="00000000" w:rsidP="00000000" w:rsidRDefault="00000000" w:rsidRPr="00000000" w14:paraId="0000024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Prepositional phrase (</w:t>
                  </w:r>
                  <w:r w:rsidDel="00000000" w:rsidR="00000000" w:rsidRPr="00000000">
                    <w:rPr>
                      <w:rFonts w:ascii="Calibri" w:cs="Calibri" w:eastAsia="Calibri" w:hAnsi="Calibri"/>
                      <w:b w:val="1"/>
                      <w:i w:val="1"/>
                      <w:sz w:val="16"/>
                      <w:szCs w:val="16"/>
                      <w:rtl w:val="0"/>
                    </w:rPr>
                    <w:t xml:space="preserve">In</w:t>
                  </w:r>
                  <w:r w:rsidDel="00000000" w:rsidR="00000000" w:rsidRPr="00000000">
                    <w:rPr>
                      <w:rFonts w:ascii="Calibri" w:cs="Calibri" w:eastAsia="Calibri" w:hAnsi="Calibri"/>
                      <w:sz w:val="16"/>
                      <w:szCs w:val="16"/>
                      <w:rtl w:val="0"/>
                    </w:rPr>
                    <w:t xml:space="preserve"> 476 CE)</w:t>
                  </w:r>
                </w:p>
                <w:p w:rsidR="00000000" w:rsidDel="00000000" w:rsidP="00000000" w:rsidRDefault="00000000" w:rsidRPr="00000000" w14:paraId="0000024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because, and</w:t>
                  </w:r>
                  <w:r w:rsidDel="00000000" w:rsidR="00000000" w:rsidRPr="00000000">
                    <w:rPr>
                      <w:rFonts w:ascii="Calibri" w:cs="Calibri" w:eastAsia="Calibri" w:hAnsi="Calibri"/>
                      <w:sz w:val="16"/>
                      <w:szCs w:val="16"/>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Contextualization Example 2</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Calibri" w:cs="Calibri" w:eastAsia="Calibri" w:hAnsi="Calibri"/>
                      <w:color w:val="652c90"/>
                    </w:rPr>
                  </w:pPr>
                  <w:r w:rsidDel="00000000" w:rsidR="00000000" w:rsidRPr="00000000">
                    <w:rPr>
                      <w:rFonts w:ascii="Calibri" w:cs="Calibri" w:eastAsia="Calibri" w:hAnsi="Calibri"/>
                      <w:b w:val="1"/>
                      <w:color w:val="652c90"/>
                      <w:u w:val="single"/>
                      <w:rtl w:val="0"/>
                    </w:rPr>
                    <w:t xml:space="preserve">The Roman Empire</w:t>
                  </w:r>
                  <w:r w:rsidDel="00000000" w:rsidR="00000000" w:rsidRPr="00000000">
                    <w:rPr>
                      <w:rFonts w:ascii="Calibri" w:cs="Calibri" w:eastAsia="Calibri" w:hAnsi="Calibri"/>
                      <w:color w:val="652c90"/>
                      <w:rtl w:val="0"/>
                    </w:rPr>
                    <w:t xml:space="preserve">, </w:t>
                  </w:r>
                  <w:r w:rsidDel="00000000" w:rsidR="00000000" w:rsidRPr="00000000">
                    <w:rPr>
                      <w:rFonts w:ascii="Calibri" w:cs="Calibri" w:eastAsia="Calibri" w:hAnsi="Calibri"/>
                      <w:b w:val="1"/>
                      <w:i w:val="1"/>
                      <w:color w:val="652c90"/>
                      <w:rtl w:val="0"/>
                    </w:rPr>
                    <w:t xml:space="preserve">an expansive state that stretched across Europe and North Africa</w:t>
                  </w:r>
                  <w:r w:rsidDel="00000000" w:rsidR="00000000" w:rsidRPr="00000000">
                    <w:rPr>
                      <w:rFonts w:ascii="Calibri" w:cs="Calibri" w:eastAsia="Calibri" w:hAnsi="Calibri"/>
                      <w:color w:val="652c90"/>
                      <w:rtl w:val="0"/>
                    </w:rPr>
                    <w:t xml:space="preserve">, collapsed in 476 CE </w:t>
                  </w:r>
                  <w:r w:rsidDel="00000000" w:rsidR="00000000" w:rsidRPr="00000000">
                    <w:rPr>
                      <w:rFonts w:ascii="Calibri" w:cs="Calibri" w:eastAsia="Calibri" w:hAnsi="Calibri"/>
                      <w:b w:val="1"/>
                      <w:color w:val="652c90"/>
                      <w:u w:val="single"/>
                      <w:rtl w:val="0"/>
                    </w:rPr>
                    <w:t xml:space="preserve">due to</w:t>
                  </w:r>
                  <w:r w:rsidDel="00000000" w:rsidR="00000000" w:rsidRPr="00000000">
                    <w:rPr>
                      <w:rFonts w:ascii="Calibri" w:cs="Calibri" w:eastAsia="Calibri" w:hAnsi="Calibri"/>
                      <w:color w:val="652c90"/>
                      <w:rtl w:val="0"/>
                    </w:rPr>
                    <w:t xml:space="preserve"> political turmoil, invasions, </w:t>
                  </w:r>
                  <w:r w:rsidDel="00000000" w:rsidR="00000000" w:rsidRPr="00000000">
                    <w:rPr>
                      <w:rFonts w:ascii="Calibri" w:cs="Calibri" w:eastAsia="Calibri" w:hAnsi="Calibri"/>
                      <w:b w:val="1"/>
                      <w:color w:val="652c90"/>
                      <w:u w:val="single"/>
                      <w:rtl w:val="0"/>
                    </w:rPr>
                    <w:t xml:space="preserve">and</w:t>
                  </w:r>
                  <w:r w:rsidDel="00000000" w:rsidR="00000000" w:rsidRPr="00000000">
                    <w:rPr>
                      <w:rFonts w:ascii="Calibri" w:cs="Calibri" w:eastAsia="Calibri" w:hAnsi="Calibri"/>
                      <w:color w:val="652c90"/>
                      <w:rtl w:val="0"/>
                    </w:rPr>
                    <w:t xml:space="preserve"> tensions caused by the introduction of Christianity. The fall of the Roman Empire ended a 500 year empire, birthing the dark ages and a Europe divided between the West and the Byzantine empire.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Writing Strategies Used:</w:t>
                  </w:r>
                  <w:r w:rsidDel="00000000" w:rsidR="00000000" w:rsidRPr="00000000">
                    <w:rPr>
                      <w:rtl w:val="0"/>
                    </w:rPr>
                  </w:r>
                </w:p>
                <w:p w:rsidR="00000000" w:rsidDel="00000000" w:rsidP="00000000" w:rsidRDefault="00000000" w:rsidRPr="00000000" w14:paraId="0000024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Appositives (...,</w:t>
                  </w:r>
                  <w:r w:rsidDel="00000000" w:rsidR="00000000" w:rsidRPr="00000000">
                    <w:rPr>
                      <w:rFonts w:ascii="Calibri" w:cs="Calibri" w:eastAsia="Calibri" w:hAnsi="Calibri"/>
                      <w:b w:val="1"/>
                      <w:i w:val="1"/>
                      <w:sz w:val="16"/>
                      <w:szCs w:val="16"/>
                      <w:rtl w:val="0"/>
                    </w:rPr>
                    <w:t xml:space="preserve">an expansive state that stretched across Europe and North Africa</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z w:val="16"/>
                      <w:szCs w:val="16"/>
                      <w:rtl w:val="0"/>
                    </w:rPr>
                    <w:t xml:space="preserve">.)</w:t>
                  </w:r>
                </w:p>
                <w:p w:rsidR="00000000" w:rsidDel="00000000" w:rsidP="00000000" w:rsidRDefault="00000000" w:rsidRPr="00000000" w14:paraId="0000024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due to, and</w:t>
                  </w:r>
                  <w:r w:rsidDel="00000000" w:rsidR="00000000" w:rsidRPr="00000000">
                    <w:rPr>
                      <w:rFonts w:ascii="Calibri" w:cs="Calibri" w:eastAsia="Calibri" w:hAnsi="Calibri"/>
                      <w:sz w:val="16"/>
                      <w:szCs w:val="16"/>
                      <w:rtl w:val="0"/>
                    </w:rPr>
                    <w:t xml:space="preserve">)</w:t>
                  </w:r>
                </w:p>
              </w:tc>
            </w:tr>
          </w:tbl>
          <w:p w:rsidR="00000000" w:rsidDel="00000000" w:rsidP="00000000" w:rsidRDefault="00000000" w:rsidRPr="00000000" w14:paraId="0000024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Content and Vocabulary Checklist</w:t>
            </w:r>
          </w:p>
          <w:p w:rsidR="00000000" w:rsidDel="00000000" w:rsidP="00000000" w:rsidRDefault="00000000" w:rsidRPr="00000000" w14:paraId="0000025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Use the checklist below to assess the use of important content and vocabulary in the unit. </w:t>
            </w:r>
          </w:p>
          <w:tbl>
            <w:tblPr>
              <w:tblStyle w:val="Table36"/>
              <w:tblW w:w="6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810"/>
              <w:gridCol w:w="6525"/>
              <w:gridCol w:w="-1250"/>
              <w:tblGridChange w:id="0">
                <w:tblGrid>
                  <w:gridCol w:w="855"/>
                  <w:gridCol w:w="810"/>
                  <w:gridCol w:w="6525"/>
                  <w:gridCol w:w="-1250"/>
                </w:tblGrid>
              </w:tblGridChange>
            </w:tblGrid>
            <w:tr>
              <w:trPr>
                <w:trHeight w:val="420" w:hRule="atLeast"/>
              </w:trPr>
              <w:tc>
                <w:tcPr>
                  <w:tcBorders>
                    <w:top w:color="ffffff" w:space="0" w:sz="8" w:val="single"/>
                    <w:left w:color="ffffff"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251">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Self</w:t>
                  </w:r>
                </w:p>
                <w:p w:rsidR="00000000" w:rsidDel="00000000" w:rsidP="00000000" w:rsidRDefault="00000000" w:rsidRPr="00000000" w14:paraId="00000252">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253">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Teacher</w:t>
                  </w:r>
                </w:p>
                <w:p w:rsidR="00000000" w:rsidDel="00000000" w:rsidP="00000000" w:rsidRDefault="00000000" w:rsidRPr="00000000" w14:paraId="00000254">
                  <w:pPr>
                    <w:widowControl w:val="0"/>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Yes/No</w:t>
                  </w:r>
                </w:p>
              </w:tc>
              <w:tc>
                <w:tcPr>
                  <w:gridSpan w:val="2"/>
                  <w:tcBorders>
                    <w:top w:color="ffffff" w:space="0" w:sz="8" w:val="single"/>
                    <w:left w:color="999999" w:space="0" w:sz="8" w:val="single"/>
                    <w:bottom w:color="999999" w:space="0" w:sz="8" w:val="single"/>
                    <w:right w:color="999999" w:space="0" w:sz="8" w:val="single"/>
                  </w:tcBorders>
                  <w:shd w:fill="d9d2e9" w:val="clear"/>
                  <w:tcMar>
                    <w:top w:w="100.0" w:type="dxa"/>
                    <w:left w:w="100.0" w:type="dxa"/>
                    <w:bottom w:w="100.0" w:type="dxa"/>
                    <w:right w:w="100.0" w:type="dxa"/>
                  </w:tcMar>
                  <w:vAlign w:val="center"/>
                </w:tcPr>
                <w:p w:rsidR="00000000" w:rsidDel="00000000" w:rsidP="00000000" w:rsidRDefault="00000000" w:rsidRPr="00000000" w14:paraId="0000025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Did you use the content and vocabulary below in your response?</w:t>
                  </w:r>
                </w:p>
              </w:tc>
            </w:tr>
            <w:tr>
              <w:trPr>
                <w:trHeight w:val="420" w:hRule="atLeast"/>
              </w:trPr>
              <w:tc>
                <w:tcPr>
                  <w:tcBorders>
                    <w:top w:color="999999" w:space="0" w:sz="8" w:val="single"/>
                    <w:left w:color="ffffff"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7">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French Revolution</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B">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C">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Napoleon</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0">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Toussaint Louverture, </w:t>
                  </w:r>
                  <w:r w:rsidDel="00000000" w:rsidR="00000000" w:rsidRPr="00000000">
                    <w:rPr>
                      <w:rFonts w:ascii="Calibri" w:cs="Calibri" w:eastAsia="Calibri" w:hAnsi="Calibri"/>
                      <w:color w:val="333333"/>
                      <w:rtl w:val="0"/>
                    </w:rPr>
                    <w:t xml:space="preserve">Sim</w:t>
                  </w:r>
                  <w:r w:rsidDel="00000000" w:rsidR="00000000" w:rsidRPr="00000000">
                    <w:rPr>
                      <w:rFonts w:ascii="Calibri" w:cs="Calibri" w:eastAsia="Calibri" w:hAnsi="Calibri"/>
                      <w:color w:val="252525"/>
                      <w:rtl w:val="0"/>
                    </w:rPr>
                    <w:t xml:space="preserve">ó</w:t>
                  </w:r>
                  <w:r w:rsidDel="00000000" w:rsidR="00000000" w:rsidRPr="00000000">
                    <w:rPr>
                      <w:rFonts w:ascii="Calibri" w:cs="Calibri" w:eastAsia="Calibri" w:hAnsi="Calibri"/>
                      <w:color w:val="333333"/>
                      <w:rtl w:val="0"/>
                    </w:rPr>
                    <w:t xml:space="preserve">n </w:t>
                  </w:r>
                  <w:r w:rsidDel="00000000" w:rsidR="00000000" w:rsidRPr="00000000">
                    <w:rPr>
                      <w:rFonts w:ascii="Calibri" w:cs="Calibri" w:eastAsia="Calibri" w:hAnsi="Calibri"/>
                      <w:color w:val="252525"/>
                      <w:rtl w:val="0"/>
                    </w:rPr>
                    <w:t xml:space="preserve">Bolívar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333333"/>
                      <w:rtl w:val="0"/>
                    </w:rPr>
                    <w:t xml:space="preserve">José de San Martín</w:t>
                  </w:r>
                  <w:r w:rsidDel="00000000" w:rsidR="00000000" w:rsidRPr="00000000">
                    <w:rPr>
                      <w:rFonts w:ascii="Calibri" w:cs="Calibri" w:eastAsia="Calibri" w:hAnsi="Calibri"/>
                      <w:rtl w:val="0"/>
                    </w:rPr>
                    <w:t xml:space="preserve">, or Father Hidalgo</w:t>
                  </w:r>
                </w:p>
              </w:tc>
            </w:tr>
            <w:tr>
              <w:trPr>
                <w:trHeight w:val="420" w:hRule="atLeast"/>
              </w:trPr>
              <w:tc>
                <w:tcPr>
                  <w:tcBorders>
                    <w:top w:color="999999" w:space="0" w:sz="8" w:val="single"/>
                    <w:left w:color="ffffff"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3">
                  <w:pPr>
                    <w:widowControl w:val="0"/>
                    <w:spacing w:line="240" w:lineRule="auto"/>
                    <w:rPr>
                      <w:rFonts w:ascii="Calibri" w:cs="Calibri" w:eastAsia="Calibri" w:hAnsi="Calibri"/>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4">
                  <w:pPr>
                    <w:widowControl w:val="0"/>
                    <w:spacing w:line="240" w:lineRule="auto"/>
                    <w:rPr>
                      <w:rFonts w:ascii="Calibri" w:cs="Calibri" w:eastAsia="Calibri" w:hAnsi="Calibri"/>
                    </w:rPr>
                  </w:pPr>
                  <w:r w:rsidDel="00000000" w:rsidR="00000000" w:rsidRPr="00000000">
                    <w:rPr>
                      <w:rtl w:val="0"/>
                    </w:rPr>
                  </w:r>
                </w:p>
              </w:tc>
              <w:tc>
                <w:tcPr>
                  <w:gridSpan w:val="2"/>
                  <w:tcBorders>
                    <w:top w:color="999999" w:space="0" w:sz="8" w:val="single"/>
                    <w:left w:color="999999" w:space="0" w:sz="8" w:val="single"/>
                    <w:bottom w:color="ffffff"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6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independence</w:t>
                  </w:r>
                </w:p>
              </w:tc>
            </w:tr>
          </w:tbl>
          <w:p w:rsidR="00000000" w:rsidDel="00000000" w:rsidP="00000000" w:rsidRDefault="00000000" w:rsidRPr="00000000" w14:paraId="00000267">
            <w:pPr>
              <w:widowControl w:val="0"/>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8">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b w:val="1"/>
                <w:rtl w:val="0"/>
              </w:rPr>
              <w:t xml:space="preserve">Event:</w:t>
            </w:r>
            <w:r w:rsidDel="00000000" w:rsidR="00000000" w:rsidRPr="00000000">
              <w:rPr>
                <w:rFonts w:ascii="Calibri" w:cs="Calibri" w:eastAsia="Calibri" w:hAnsi="Calibri"/>
                <w:rtl w:val="0"/>
              </w:rPr>
              <w:t xml:space="preserve"> The Independence Movement in Haiti, South America, or Mexico</w:t>
            </w:r>
            <w:r w:rsidDel="00000000" w:rsidR="00000000" w:rsidRPr="00000000">
              <w:rPr>
                <w:rtl w:val="0"/>
              </w:rPr>
            </w:r>
          </w:p>
          <w:tbl>
            <w:tblPr>
              <w:tblStyle w:val="Table37"/>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8505"/>
              <w:tblGridChange w:id="0">
                <w:tblGrid>
                  <w:gridCol w:w="3975"/>
                  <w:gridCol w:w="850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Who?</w:t>
                  </w:r>
                </w:p>
                <w:p w:rsidR="00000000" w:rsidDel="00000000" w:rsidP="00000000" w:rsidRDefault="00000000" w:rsidRPr="00000000" w14:paraId="0000026A">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individuals, groups of people, regions, nations involved</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Calibri" w:cs="Calibri" w:eastAsia="Calibri" w:hAnsi="Calibri"/>
                    </w:rPr>
                  </w:pPr>
                  <w:r w:rsidDel="00000000" w:rsidR="00000000" w:rsidRPr="00000000">
                    <w:rPr>
                      <w:rtl w:val="0"/>
                    </w:rPr>
                  </w:r>
                </w:p>
              </w:tc>
            </w:tr>
            <w:tr>
              <w:trPr>
                <w:trHeight w:val="8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When?</w:t>
                  </w:r>
                </w:p>
                <w:p w:rsidR="00000000" w:rsidDel="00000000" w:rsidP="00000000" w:rsidRDefault="00000000" w:rsidRPr="00000000" w14:paraId="0000026D">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date, year, era, “before __,” “after __”</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Calibri" w:cs="Calibri" w:eastAsia="Calibri" w:hAnsi="Calibri"/>
                    </w:rPr>
                  </w:pPr>
                  <w:r w:rsidDel="00000000" w:rsidR="00000000" w:rsidRPr="00000000">
                    <w:rPr>
                      <w:rtl w:val="0"/>
                    </w:rPr>
                  </w:r>
                </w:p>
              </w:tc>
            </w:tr>
            <w:tr>
              <w:trPr>
                <w:trHeight w:val="11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Where?</w:t>
                  </w:r>
                </w:p>
                <w:p w:rsidR="00000000" w:rsidDel="00000000" w:rsidP="00000000" w:rsidRDefault="00000000" w:rsidRPr="00000000" w14:paraId="00000270">
                  <w:pPr>
                    <w:widowControl w:val="0"/>
                    <w:spacing w:line="240" w:lineRule="auto"/>
                    <w:rPr>
                      <w:rFonts w:ascii="Calibri" w:cs="Calibri" w:eastAsia="Calibri" w:hAnsi="Calibri"/>
                      <w:b w:val="1"/>
                    </w:rPr>
                  </w:pPr>
                  <w:r w:rsidDel="00000000" w:rsidR="00000000" w:rsidRPr="00000000">
                    <w:rPr>
                      <w:rFonts w:ascii="Calibri" w:cs="Calibri" w:eastAsia="Calibri" w:hAnsi="Calibri"/>
                      <w:i w:val="1"/>
                      <w:sz w:val="16"/>
                      <w:szCs w:val="16"/>
                      <w:rtl w:val="0"/>
                    </w:rPr>
                    <w:t xml:space="preserve">continents, regions, countries, geographic features nearby, describe the geography if relevant</w:t>
                  </w:r>
                  <w:r w:rsidDel="00000000" w:rsidR="00000000" w:rsidRPr="00000000">
                    <w:rPr>
                      <w:rtl w:val="0"/>
                    </w:rPr>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Calibri" w:cs="Calibri" w:eastAsia="Calibri" w:hAnsi="Calibri"/>
                    </w:rPr>
                  </w:pPr>
                  <w:r w:rsidDel="00000000" w:rsidR="00000000" w:rsidRPr="00000000">
                    <w:rPr>
                      <w:rtl w:val="0"/>
                    </w:rPr>
                  </w:r>
                </w:p>
              </w:tc>
            </w:tr>
            <w:tr>
              <w:trPr>
                <w:trHeight w:val="5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How?</w:t>
                  </w:r>
                </w:p>
                <w:p w:rsidR="00000000" w:rsidDel="00000000" w:rsidP="00000000" w:rsidRDefault="00000000" w:rsidRPr="00000000" w14:paraId="00000273">
                  <w:pPr>
                    <w:widowControl w:val="0"/>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describe the process that took place</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Calibri" w:cs="Calibri" w:eastAsia="Calibri" w:hAnsi="Calibri"/>
                    </w:rPr>
                  </w:pPr>
                  <w:r w:rsidDel="00000000" w:rsidR="00000000" w:rsidRPr="00000000">
                    <w:rPr>
                      <w:rtl w:val="0"/>
                    </w:rPr>
                  </w:r>
                </w:p>
              </w:tc>
            </w:tr>
            <w:tr>
              <w:trPr>
                <w:trHeight w:val="100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Why?</w:t>
                  </w:r>
                </w:p>
                <w:p w:rsidR="00000000" w:rsidDel="00000000" w:rsidP="00000000" w:rsidRDefault="00000000" w:rsidRPr="00000000" w14:paraId="00000276">
                  <w:pPr>
                    <w:widowControl w:val="0"/>
                    <w:spacing w:line="240" w:lineRule="auto"/>
                    <w:rPr>
                      <w:rFonts w:ascii="Calibri" w:cs="Calibri" w:eastAsia="Calibri" w:hAnsi="Calibri"/>
                      <w:b w:val="1"/>
                    </w:rPr>
                  </w:pPr>
                  <w:r w:rsidDel="00000000" w:rsidR="00000000" w:rsidRPr="00000000">
                    <w:rPr>
                      <w:rFonts w:ascii="Calibri" w:cs="Calibri" w:eastAsia="Calibri" w:hAnsi="Calibri"/>
                      <w:i w:val="1"/>
                      <w:sz w:val="16"/>
                      <w:szCs w:val="16"/>
                      <w:rtl w:val="0"/>
                    </w:rPr>
                    <w:t xml:space="preserve">use words and phrases like “led to,” because, and so to show connections between events and to explain why</w:t>
                  </w:r>
                  <w:r w:rsidDel="00000000" w:rsidR="00000000" w:rsidRPr="00000000">
                    <w:rPr>
                      <w:rtl w:val="0"/>
                    </w:rPr>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Calibri" w:cs="Calibri" w:eastAsia="Calibri" w:hAnsi="Calibri"/>
                    </w:rPr>
                  </w:pPr>
                  <w:r w:rsidDel="00000000" w:rsidR="00000000" w:rsidRPr="00000000">
                    <w:rPr>
                      <w:rtl w:val="0"/>
                    </w:rPr>
                  </w:r>
                </w:p>
              </w:tc>
            </w:tr>
            <w:tr>
              <w:trPr>
                <w:trHeight w:val="21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Combined Contextualization</w:t>
                  </w:r>
                </w:p>
                <w:p w:rsidR="00000000" w:rsidDel="00000000" w:rsidP="00000000" w:rsidRDefault="00000000" w:rsidRPr="00000000" w14:paraId="0000027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Why</w:t>
                  </w:r>
                  <w:r w:rsidDel="00000000" w:rsidR="00000000" w:rsidRPr="00000000">
                    <w:rPr>
                      <w:rFonts w:ascii="Calibri" w:cs="Calibri" w:eastAsia="Calibri" w:hAnsi="Calibri"/>
                      <w:rtl w:val="0"/>
                    </w:rPr>
                    <w:t xml:space="preserve"> did it happen </w:t>
                  </w:r>
                  <w:r w:rsidDel="00000000" w:rsidR="00000000" w:rsidRPr="00000000">
                    <w:rPr>
                      <w:rFonts w:ascii="Calibri" w:cs="Calibri" w:eastAsia="Calibri" w:hAnsi="Calibri"/>
                      <w:b w:val="1"/>
                      <w:rtl w:val="0"/>
                    </w:rPr>
                    <w:t xml:space="preserve">when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where </w:t>
                  </w:r>
                  <w:r w:rsidDel="00000000" w:rsidR="00000000" w:rsidRPr="00000000">
                    <w:rPr>
                      <w:rFonts w:ascii="Calibri" w:cs="Calibri" w:eastAsia="Calibri" w:hAnsi="Calibri"/>
                      <w:rtl w:val="0"/>
                    </w:rPr>
                    <w:t xml:space="preserve">it happened?</w:t>
                  </w:r>
                  <w:r w:rsidDel="00000000" w:rsidR="00000000" w:rsidRPr="00000000">
                    <w:rPr>
                      <w:rtl w:val="0"/>
                    </w:rPr>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7B">
            <w:pPr>
              <w:spacing w:line="240" w:lineRule="auto"/>
              <w:rPr>
                <w:rFonts w:ascii="Calibri" w:cs="Calibri" w:eastAsia="Calibri" w:hAnsi="Calibri"/>
                <w:b w:val="1"/>
                <w:sz w:val="12"/>
                <w:szCs w:val="12"/>
                <w:u w:val="single"/>
              </w:rPr>
            </w:pPr>
            <w:r w:rsidDel="00000000" w:rsidR="00000000" w:rsidRPr="00000000">
              <w:rPr>
                <w:rtl w:val="0"/>
              </w:rPr>
            </w:r>
          </w:p>
        </w:tc>
      </w:tr>
    </w:tbl>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8"/>
          <w:szCs w:val="18"/>
        </w:rPr>
      </w:pPr>
      <w:r w:rsidDel="00000000" w:rsidR="00000000" w:rsidRPr="00000000">
        <w:rPr>
          <w:rtl w:val="0"/>
        </w:rPr>
      </w:r>
    </w:p>
    <w:sectPr>
      <w:headerReference r:id="rId52" w:type="first"/>
      <w:footerReference r:id="rId53" w:type="default"/>
      <w:footerReference r:id="rId54" w:type="first"/>
      <w:pgSz w:h="12240" w:w="158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die Flower">
    <w:embedRegular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spacing w:line="240" w:lineRule="auto"/>
      <w:jc w:val="right"/>
      <w:rPr/>
    </w:pPr>
    <w:r w:rsidDel="00000000" w:rsidR="00000000" w:rsidRPr="00000000">
      <w:rPr>
        <w:rFonts w:ascii="Calibri" w:cs="Calibri" w:eastAsia="Calibri" w:hAnsi="Calibri"/>
        <w:b w:val="1"/>
        <w:sz w:val="20"/>
        <w:szCs w:val="20"/>
        <w:highlight w:val="white"/>
        <w:rtl w:val="0"/>
      </w:rPr>
      <w:t xml:space="preserve">UNIT 10.2| Enlightenment, Revolution, and Nationalism| </w:t>
    </w:r>
    <w:r w:rsidDel="00000000" w:rsidR="00000000" w:rsidRPr="00000000">
      <w:rPr>
        <w:rFonts w:ascii="Calibri" w:cs="Calibri" w:eastAsia="Calibri" w:hAnsi="Calibri"/>
        <w:i w:val="1"/>
        <w:sz w:val="20"/>
        <w:szCs w:val="20"/>
        <w:highlight w:val="white"/>
        <w:rtl w:val="0"/>
      </w:rPr>
      <w:t xml:space="preserve">SQ 15. What led to independence movements in the Western Hemisphere in the 18th and 19th centuries?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Jose_San_Martin_1.JPG" TargetMode="External"/><Relationship Id="rId42" Type="http://schemas.openxmlformats.org/officeDocument/2006/relationships/image" Target="media/image6.png"/><Relationship Id="rId41" Type="http://schemas.openxmlformats.org/officeDocument/2006/relationships/hyperlink" Target="http://www.biography.com/people/simon-bolivar-241196" TargetMode="External"/><Relationship Id="rId44" Type="http://schemas.openxmlformats.org/officeDocument/2006/relationships/hyperlink" Target="http://www.biography.com/people/simon-bolivar-241196" TargetMode="External"/><Relationship Id="rId43" Type="http://schemas.openxmlformats.org/officeDocument/2006/relationships/hyperlink" Target="https://commons.wikimedia.org/wiki/File:Bolivar_Arturo_Michelena.jpg" TargetMode="External"/><Relationship Id="rId46" Type="http://schemas.openxmlformats.org/officeDocument/2006/relationships/hyperlink" Target="https://commons.wikimedia.org/wiki/File:Miguel_Hidalgo_y_Costilla.png" TargetMode="External"/><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48" Type="http://schemas.openxmlformats.org/officeDocument/2006/relationships/hyperlink" Target="http://www.loc.gov/wiseguide/sept09/independence.html" TargetMode="External"/><Relationship Id="rId47" Type="http://schemas.openxmlformats.org/officeDocument/2006/relationships/hyperlink" Target="http://www.tamu.edu/faculty/ccbn/dewitt/adp/archives/documents/hidalgo.html" TargetMode="External"/><Relationship Id="rId49" Type="http://schemas.openxmlformats.org/officeDocument/2006/relationships/hyperlink" Target="http://www.pbs.org/kera/usmexicanwar/biographies/hidalgo_costilla.html"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hyperlink" Target="http://www.unesco.org/new/en/culture/themes/dialogue/the-slave-route/resistances-and-abolitions/toussaint-louverture/" TargetMode="External"/><Relationship Id="rId30" Type="http://schemas.openxmlformats.org/officeDocument/2006/relationships/image" Target="media/image1.png"/><Relationship Id="rId33" Type="http://schemas.openxmlformats.org/officeDocument/2006/relationships/image" Target="media/image14.png"/><Relationship Id="rId32" Type="http://schemas.openxmlformats.org/officeDocument/2006/relationships/hyperlink" Target="https://history.state.gov/milestones/1784-1800/haitian-rev" TargetMode="External"/><Relationship Id="rId35" Type="http://schemas.openxmlformats.org/officeDocument/2006/relationships/image" Target="media/image13.png"/><Relationship Id="rId34" Type="http://schemas.openxmlformats.org/officeDocument/2006/relationships/hyperlink" Target="https://es.m.wikipedia.org/wiki/Archivo:LocationHaiti.svg" TargetMode="External"/><Relationship Id="rId37" Type="http://schemas.openxmlformats.org/officeDocument/2006/relationships/hyperlink" Target="http://www.unesco.org/new/en/culture/themes/dialogue/the-slave-route/resistances-and-abolitions/toussaint-louverture/" TargetMode="External"/><Relationship Id="rId36" Type="http://schemas.openxmlformats.org/officeDocument/2006/relationships/hyperlink" Target="https://commons.wikimedia.org/wiki/File:G%C3%A9n%C3%A9ral_Toussaint_Louverture.jpg" TargetMode="External"/><Relationship Id="rId39" Type="http://schemas.openxmlformats.org/officeDocument/2006/relationships/image" Target="media/image12.png"/><Relationship Id="rId38" Type="http://schemas.openxmlformats.org/officeDocument/2006/relationships/image" Target="media/image17.png"/><Relationship Id="rId20" Type="http://schemas.openxmlformats.org/officeDocument/2006/relationships/image" Target="media/image18.png"/><Relationship Id="rId22" Type="http://schemas.openxmlformats.org/officeDocument/2006/relationships/hyperlink" Target="https://docs.google.com/document/d/1F6GDXux9uFhOwVkSedEQX_1E4FCNTYlqF4ekvWI2Fe4/edit#heading=h.as9qhl37e1d" TargetMode="External"/><Relationship Id="rId21" Type="http://schemas.openxmlformats.org/officeDocument/2006/relationships/image" Target="media/image15.png"/><Relationship Id="rId24" Type="http://schemas.openxmlformats.org/officeDocument/2006/relationships/hyperlink" Target="http://www.corestandards.org/ELA-Literacy/RH/9-10/4/" TargetMode="External"/><Relationship Id="rId23" Type="http://schemas.openxmlformats.org/officeDocument/2006/relationships/hyperlink" Target="https://docs.google.com/document/d/1F6GDXux9uFhOwVkSedEQX_1E4FCNTYlqF4ekvWI2Fe4/edit#heading=h.as9qhl37e1d" TargetMode="External"/><Relationship Id="rId26" Type="http://schemas.openxmlformats.org/officeDocument/2006/relationships/hyperlink" Target="http://www.corestandards.org/ELA-Literacy/SL/9-10/1/" TargetMode="External"/><Relationship Id="rId25" Type="http://schemas.openxmlformats.org/officeDocument/2006/relationships/hyperlink" Target="http://www.corestandards.org/ELA-Literacy/WHST/9-10/1/" TargetMode="External"/><Relationship Id="rId28" Type="http://schemas.openxmlformats.org/officeDocument/2006/relationships/hyperlink" Target="https://docs.google.com/document/d/1AGAFxRwz0ZPMKcSJ08zErSzXMY51ReYNVk2CdejetgQ/edit" TargetMode="External"/><Relationship Id="rId27" Type="http://schemas.openxmlformats.org/officeDocument/2006/relationships/image" Target="media/image16.png"/><Relationship Id="rId29" Type="http://schemas.openxmlformats.org/officeDocument/2006/relationships/image" Target="media/image8.png"/><Relationship Id="rId51" Type="http://schemas.openxmlformats.org/officeDocument/2006/relationships/image" Target="media/image4.png"/><Relationship Id="rId50" Type="http://schemas.openxmlformats.org/officeDocument/2006/relationships/hyperlink" Target="https://www.history.com/this-day-in-history/spain-accepts-mexican-independence" TargetMode="External"/><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image" Target="media/image10.png"/><Relationship Id="rId54" Type="http://schemas.openxmlformats.org/officeDocument/2006/relationships/footer" Target="footer2.xml"/><Relationship Id="rId13" Type="http://schemas.openxmlformats.org/officeDocument/2006/relationships/image" Target="media/image11.png"/><Relationship Id="rId12" Type="http://schemas.openxmlformats.org/officeDocument/2006/relationships/image" Target="media/image5.png"/><Relationship Id="rId15" Type="http://schemas.openxmlformats.org/officeDocument/2006/relationships/hyperlink" Target="https://curriculum.newvisions.org/social-studies/course/10th-grade-global-history/the-world-in-1750-ce/" TargetMode="External"/><Relationship Id="rId14" Type="http://schemas.openxmlformats.org/officeDocument/2006/relationships/image" Target="media/image7.png"/><Relationship Id="rId17" Type="http://schemas.openxmlformats.org/officeDocument/2006/relationships/hyperlink" Target="https://www.engageny.org/resource/new-york-state-k-12-social-studies-framework" TargetMode="External"/><Relationship Id="rId16" Type="http://schemas.openxmlformats.org/officeDocument/2006/relationships/hyperlink" Target="https://docs.google.com/spreadsheets/d/1Kwx03AqaWmoD8YRJ-F6nYX-5shCzoHTqU4dm4qRlxiI/edit#gid=466201777" TargetMode="External"/><Relationship Id="rId19" Type="http://schemas.openxmlformats.org/officeDocument/2006/relationships/hyperlink" Target="https://docs.google.com/document/d/1wIIu9GwbUfjfvY-frgxKSQeHytikWeWAcByAM273RoQ/edit" TargetMode="External"/><Relationship Id="rId18" Type="http://schemas.openxmlformats.org/officeDocument/2006/relationships/hyperlink" Target="https://docs.google.com/document/d/1BbSxR3Zm2iz30sd2QG63zzMpLHbirSHoSzJTe1YL9YA/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boldItalic.ttf"/><Relationship Id="rId5" Type="http://schemas.openxmlformats.org/officeDocument/2006/relationships/font" Target="fonts/IndieFlower-regular.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